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A7325" w14:textId="77777777" w:rsidR="00DD32ED" w:rsidRPr="00DD32ED" w:rsidRDefault="00DD32ED" w:rsidP="00DD32ED">
      <w:pPr>
        <w:pStyle w:val="NoSpacing"/>
        <w:jc w:val="both"/>
        <w:rPr>
          <w:b/>
          <w:bCs/>
          <w:color w:val="auto"/>
          <w:sz w:val="23"/>
          <w:szCs w:val="23"/>
          <w:lang w:eastAsia="en-US"/>
        </w:rPr>
      </w:pPr>
      <w:r w:rsidRPr="00DD32ED">
        <w:rPr>
          <w:b/>
          <w:bCs/>
          <w:sz w:val="23"/>
          <w:szCs w:val="23"/>
        </w:rPr>
        <w:t>ROMÂNIA</w:t>
      </w:r>
    </w:p>
    <w:p w14:paraId="61A03891" w14:textId="4557089E" w:rsidR="00DD32ED" w:rsidRPr="00DD32ED" w:rsidRDefault="00DD32ED" w:rsidP="00DD32ED">
      <w:pPr>
        <w:pStyle w:val="NoSpacing"/>
        <w:jc w:val="both"/>
        <w:rPr>
          <w:b/>
          <w:bCs/>
          <w:color w:val="auto"/>
          <w:sz w:val="23"/>
          <w:szCs w:val="23"/>
          <w:lang w:eastAsia="en-US"/>
        </w:rPr>
      </w:pPr>
      <w:r w:rsidRPr="00DD32ED">
        <w:rPr>
          <w:b/>
          <w:bCs/>
          <w:sz w:val="23"/>
          <w:szCs w:val="23"/>
        </w:rPr>
        <w:t>Judeţul Teleorman</w:t>
      </w:r>
    </w:p>
    <w:p w14:paraId="5AA7029E" w14:textId="10254FE0" w:rsidR="00DD32ED" w:rsidRPr="00DD32ED" w:rsidRDefault="00DD32ED" w:rsidP="00DD32ED">
      <w:pPr>
        <w:pStyle w:val="NoSpacing"/>
        <w:jc w:val="both"/>
        <w:rPr>
          <w:b/>
          <w:bCs/>
          <w:color w:val="auto"/>
          <w:sz w:val="23"/>
          <w:szCs w:val="23"/>
          <w:lang w:eastAsia="en-US"/>
        </w:rPr>
      </w:pPr>
      <w:r w:rsidRPr="00DD32ED">
        <w:rPr>
          <w:b/>
          <w:bCs/>
          <w:sz w:val="23"/>
          <w:szCs w:val="23"/>
        </w:rPr>
        <w:t xml:space="preserve">Consiliul Județean Teleorman </w:t>
      </w:r>
    </w:p>
    <w:p w14:paraId="5D21BA42" w14:textId="1CE0D90D" w:rsidR="00DD32ED" w:rsidRPr="00DD32ED" w:rsidRDefault="00DD32ED" w:rsidP="00DD32ED">
      <w:pPr>
        <w:pStyle w:val="NoSpacing"/>
        <w:jc w:val="both"/>
        <w:rPr>
          <w:b/>
          <w:bCs/>
          <w:color w:val="auto"/>
          <w:sz w:val="23"/>
          <w:szCs w:val="23"/>
          <w:lang w:eastAsia="en-US"/>
        </w:rPr>
      </w:pPr>
      <w:r w:rsidRPr="00DD32ED">
        <w:rPr>
          <w:b/>
          <w:bCs/>
          <w:sz w:val="23"/>
          <w:szCs w:val="23"/>
        </w:rPr>
        <w:t>Arhitect-şef al județului</w:t>
      </w:r>
    </w:p>
    <w:p w14:paraId="71F365FE" w14:textId="77777777" w:rsidR="00DD32ED" w:rsidRPr="00A02ECF" w:rsidRDefault="00DD32ED" w:rsidP="00DD32ED">
      <w:pPr>
        <w:pStyle w:val="NoSpacing"/>
        <w:jc w:val="both"/>
        <w:rPr>
          <w:sz w:val="18"/>
          <w:szCs w:val="18"/>
        </w:rPr>
      </w:pPr>
    </w:p>
    <w:p w14:paraId="219CB052" w14:textId="05E4C5D4" w:rsidR="00DD32ED" w:rsidRPr="00A02ECF" w:rsidRDefault="00DD32ED" w:rsidP="00DD32ED">
      <w:pPr>
        <w:pStyle w:val="NoSpacing"/>
        <w:ind w:firstLine="851"/>
        <w:jc w:val="both"/>
        <w:rPr>
          <w:color w:val="auto"/>
          <w:sz w:val="23"/>
          <w:szCs w:val="23"/>
          <w:lang w:eastAsia="en-US"/>
        </w:rPr>
      </w:pPr>
      <w:r w:rsidRPr="00A02ECF">
        <w:rPr>
          <w:sz w:val="23"/>
          <w:szCs w:val="23"/>
        </w:rPr>
        <w:t xml:space="preserve">Ca urmare a cererii adresate de </w:t>
      </w:r>
      <w:r w:rsidRPr="00A02ECF">
        <w:rPr>
          <w:sz w:val="23"/>
          <w:szCs w:val="23"/>
          <w:vertAlign w:val="superscript"/>
        </w:rPr>
        <w:t>1)</w:t>
      </w:r>
      <w:r>
        <w:rPr>
          <w:sz w:val="23"/>
          <w:szCs w:val="23"/>
        </w:rPr>
        <w:t>...............................................................................................</w:t>
      </w:r>
      <w:r w:rsidRPr="00A02ECF">
        <w:rPr>
          <w:sz w:val="23"/>
          <w:szCs w:val="23"/>
        </w:rPr>
        <w:t>, cu domiciliul/sediul</w:t>
      </w:r>
      <w:r w:rsidRPr="00A02ECF">
        <w:rPr>
          <w:sz w:val="23"/>
          <w:szCs w:val="23"/>
          <w:vertAlign w:val="superscript"/>
        </w:rPr>
        <w:t>2</w:t>
      </w:r>
      <w:r w:rsidRPr="00A02ECF">
        <w:rPr>
          <w:sz w:val="23"/>
          <w:szCs w:val="23"/>
        </w:rPr>
        <w:t xml:space="preserve">) în judeţul </w:t>
      </w:r>
      <w:r>
        <w:rPr>
          <w:sz w:val="23"/>
          <w:szCs w:val="23"/>
        </w:rPr>
        <w:t>..................................................</w:t>
      </w:r>
      <w:r w:rsidRPr="00A02ECF">
        <w:rPr>
          <w:sz w:val="23"/>
          <w:szCs w:val="23"/>
        </w:rPr>
        <w:t xml:space="preserve"> , municipiul/oraşul/comuna </w:t>
      </w:r>
      <w:r>
        <w:rPr>
          <w:sz w:val="23"/>
          <w:szCs w:val="23"/>
        </w:rPr>
        <w:t>............... ............................................</w:t>
      </w:r>
      <w:r w:rsidRPr="00A02ECF">
        <w:rPr>
          <w:sz w:val="23"/>
          <w:szCs w:val="23"/>
        </w:rPr>
        <w:t xml:space="preserve">, satul </w:t>
      </w:r>
      <w:r>
        <w:rPr>
          <w:sz w:val="23"/>
          <w:szCs w:val="23"/>
        </w:rPr>
        <w:t>.................................</w:t>
      </w:r>
      <w:r w:rsidRPr="00A02ECF">
        <w:rPr>
          <w:sz w:val="23"/>
          <w:szCs w:val="23"/>
        </w:rPr>
        <w:t xml:space="preserve"> , sectorul </w:t>
      </w:r>
      <w:r>
        <w:rPr>
          <w:sz w:val="23"/>
          <w:szCs w:val="23"/>
        </w:rPr>
        <w:t>................</w:t>
      </w:r>
      <w:r w:rsidRPr="00A02ECF">
        <w:rPr>
          <w:sz w:val="23"/>
          <w:szCs w:val="23"/>
        </w:rPr>
        <w:t xml:space="preserve"> , cod poştal </w:t>
      </w:r>
      <w:r>
        <w:rPr>
          <w:sz w:val="23"/>
          <w:szCs w:val="23"/>
        </w:rPr>
        <w:t>.......................</w:t>
      </w:r>
      <w:r w:rsidRPr="00A02ECF">
        <w:rPr>
          <w:sz w:val="23"/>
          <w:szCs w:val="23"/>
        </w:rPr>
        <w:t>, str.</w:t>
      </w:r>
      <w:r>
        <w:rPr>
          <w:sz w:val="23"/>
          <w:szCs w:val="23"/>
        </w:rPr>
        <w:t xml:space="preserve"> .............................................................</w:t>
      </w:r>
      <w:r w:rsidRPr="00A02ECF">
        <w:rPr>
          <w:sz w:val="23"/>
          <w:szCs w:val="23"/>
        </w:rPr>
        <w:t xml:space="preserve"> nr. </w:t>
      </w:r>
      <w:r>
        <w:rPr>
          <w:sz w:val="23"/>
          <w:szCs w:val="23"/>
        </w:rPr>
        <w:t>.........................</w:t>
      </w:r>
      <w:r w:rsidRPr="00A02ECF">
        <w:rPr>
          <w:sz w:val="23"/>
          <w:szCs w:val="23"/>
        </w:rPr>
        <w:t xml:space="preserve">, bl. </w:t>
      </w:r>
      <w:r>
        <w:rPr>
          <w:sz w:val="23"/>
          <w:szCs w:val="23"/>
        </w:rPr>
        <w:t>.................</w:t>
      </w:r>
      <w:r w:rsidRPr="00A02ECF">
        <w:rPr>
          <w:sz w:val="23"/>
          <w:szCs w:val="23"/>
        </w:rPr>
        <w:t xml:space="preserve">, sc. </w:t>
      </w:r>
      <w:r>
        <w:rPr>
          <w:sz w:val="23"/>
          <w:szCs w:val="23"/>
        </w:rPr>
        <w:t>...............</w:t>
      </w:r>
      <w:r w:rsidRPr="00A02ECF">
        <w:rPr>
          <w:sz w:val="23"/>
          <w:szCs w:val="23"/>
        </w:rPr>
        <w:t xml:space="preserve">, et. </w:t>
      </w:r>
      <w:r>
        <w:rPr>
          <w:sz w:val="23"/>
          <w:szCs w:val="23"/>
        </w:rPr>
        <w:t xml:space="preserve">............, </w:t>
      </w:r>
      <w:r w:rsidRPr="00A02ECF">
        <w:rPr>
          <w:sz w:val="23"/>
          <w:szCs w:val="23"/>
        </w:rPr>
        <w:t xml:space="preserve">ap. </w:t>
      </w:r>
      <w:r>
        <w:rPr>
          <w:sz w:val="23"/>
          <w:szCs w:val="23"/>
        </w:rPr>
        <w:t>.............</w:t>
      </w:r>
      <w:r w:rsidRPr="00A02ECF">
        <w:rPr>
          <w:sz w:val="23"/>
          <w:szCs w:val="23"/>
        </w:rPr>
        <w:t>, telefon/fax .</w:t>
      </w:r>
      <w:r>
        <w:rPr>
          <w:sz w:val="23"/>
          <w:szCs w:val="23"/>
        </w:rPr>
        <w:t>............................................</w:t>
      </w:r>
      <w:r w:rsidRPr="00A02ECF">
        <w:rPr>
          <w:sz w:val="23"/>
          <w:szCs w:val="23"/>
        </w:rPr>
        <w:t>, e-mail .</w:t>
      </w:r>
      <w:r>
        <w:rPr>
          <w:sz w:val="23"/>
          <w:szCs w:val="23"/>
        </w:rPr>
        <w:t>................................................................</w:t>
      </w:r>
      <w:r w:rsidRPr="00A02ECF">
        <w:rPr>
          <w:sz w:val="23"/>
          <w:szCs w:val="23"/>
        </w:rPr>
        <w:t>, înregistrată la nr</w:t>
      </w:r>
      <w:r>
        <w:rPr>
          <w:sz w:val="23"/>
          <w:szCs w:val="23"/>
        </w:rPr>
        <w:t>. ....................</w:t>
      </w:r>
      <w:r w:rsidRPr="00A02ECF">
        <w:rPr>
          <w:sz w:val="23"/>
          <w:szCs w:val="23"/>
        </w:rPr>
        <w:t xml:space="preserve">. din </w:t>
      </w:r>
      <w:r>
        <w:rPr>
          <w:sz w:val="23"/>
          <w:szCs w:val="23"/>
        </w:rPr>
        <w:t>...................................</w:t>
      </w:r>
      <w:r w:rsidRPr="00A02ECF">
        <w:rPr>
          <w:sz w:val="23"/>
          <w:szCs w:val="23"/>
        </w:rPr>
        <w:t xml:space="preserve"> 20</w:t>
      </w:r>
      <w:r>
        <w:rPr>
          <w:sz w:val="23"/>
          <w:szCs w:val="23"/>
        </w:rPr>
        <w:t>................</w:t>
      </w:r>
      <w:r w:rsidRPr="00A02ECF">
        <w:rPr>
          <w:sz w:val="23"/>
          <w:szCs w:val="23"/>
        </w:rPr>
        <w:t>,</w:t>
      </w:r>
    </w:p>
    <w:p w14:paraId="1324F4C3" w14:textId="310C16B7" w:rsidR="00DD32ED" w:rsidRPr="00A02ECF" w:rsidRDefault="00DD32ED" w:rsidP="00DD32ED">
      <w:pPr>
        <w:pStyle w:val="NoSpacing"/>
        <w:ind w:firstLine="851"/>
        <w:jc w:val="both"/>
        <w:rPr>
          <w:sz w:val="23"/>
          <w:szCs w:val="23"/>
        </w:rPr>
      </w:pPr>
      <w:r w:rsidRPr="00A02ECF">
        <w:rPr>
          <w:sz w:val="23"/>
          <w:szCs w:val="23"/>
        </w:rPr>
        <w:t>în conformitate cu prevederile Legii nr. 169/2026 privind Codul amenajării teritoriului,  urbanismului și construcțiilor, se emite următorul:</w:t>
      </w:r>
    </w:p>
    <w:p w14:paraId="0BCE8E72" w14:textId="77777777" w:rsidR="00DD32ED" w:rsidRPr="00A02ECF" w:rsidRDefault="00DD32ED" w:rsidP="00DD32ED">
      <w:pPr>
        <w:pStyle w:val="NoSpacing"/>
        <w:jc w:val="both"/>
        <w:rPr>
          <w:sz w:val="16"/>
          <w:szCs w:val="16"/>
        </w:rPr>
      </w:pPr>
    </w:p>
    <w:p w14:paraId="0E3B6856" w14:textId="77777777" w:rsidR="00DD32ED" w:rsidRPr="00A02ECF" w:rsidRDefault="00DD32ED" w:rsidP="00DD32ED">
      <w:pPr>
        <w:pStyle w:val="NoSpacing"/>
        <w:jc w:val="center"/>
        <w:rPr>
          <w:b/>
          <w:color w:val="auto"/>
          <w:sz w:val="23"/>
          <w:szCs w:val="23"/>
          <w:lang w:eastAsia="en-US"/>
        </w:rPr>
      </w:pPr>
      <w:r w:rsidRPr="00A02ECF">
        <w:rPr>
          <w:b/>
          <w:sz w:val="23"/>
          <w:szCs w:val="23"/>
        </w:rPr>
        <w:t xml:space="preserve">A V I Z   </w:t>
      </w:r>
    </w:p>
    <w:p w14:paraId="181E5235" w14:textId="164A6BDA" w:rsidR="00DD32ED" w:rsidRPr="00A02ECF" w:rsidRDefault="00DD32ED" w:rsidP="00DD32ED">
      <w:pPr>
        <w:pStyle w:val="NoSpacing"/>
        <w:jc w:val="center"/>
        <w:rPr>
          <w:b/>
          <w:sz w:val="23"/>
          <w:szCs w:val="23"/>
        </w:rPr>
      </w:pPr>
      <w:r w:rsidRPr="00A02ECF">
        <w:rPr>
          <w:b/>
          <w:sz w:val="23"/>
          <w:szCs w:val="23"/>
        </w:rPr>
        <w:t xml:space="preserve">Nr. </w:t>
      </w:r>
      <w:r>
        <w:rPr>
          <w:b/>
          <w:sz w:val="23"/>
          <w:szCs w:val="23"/>
        </w:rPr>
        <w:t xml:space="preserve">............................ </w:t>
      </w:r>
      <w:r w:rsidRPr="00A02ECF">
        <w:rPr>
          <w:b/>
          <w:sz w:val="23"/>
          <w:szCs w:val="23"/>
        </w:rPr>
        <w:t xml:space="preserve">din </w:t>
      </w:r>
      <w:r>
        <w:rPr>
          <w:b/>
          <w:sz w:val="23"/>
          <w:szCs w:val="23"/>
        </w:rPr>
        <w:t>..............................................</w:t>
      </w:r>
    </w:p>
    <w:p w14:paraId="5E44801D" w14:textId="77777777" w:rsidR="00DD32ED" w:rsidRPr="00A02ECF" w:rsidRDefault="00DD32ED" w:rsidP="00DD32ED">
      <w:pPr>
        <w:pStyle w:val="NoSpacing"/>
        <w:jc w:val="both"/>
        <w:rPr>
          <w:color w:val="auto"/>
          <w:sz w:val="16"/>
          <w:szCs w:val="16"/>
          <w:lang w:eastAsia="en-US"/>
        </w:rPr>
      </w:pPr>
    </w:p>
    <w:p w14:paraId="04F3AF9B" w14:textId="70C66BD3" w:rsidR="00DD32ED" w:rsidRPr="00A02ECF" w:rsidRDefault="00DD32ED" w:rsidP="00DD32ED">
      <w:pPr>
        <w:pStyle w:val="NoSpacing"/>
        <w:jc w:val="both"/>
        <w:rPr>
          <w:bCs/>
          <w:sz w:val="23"/>
          <w:szCs w:val="23"/>
        </w:rPr>
      </w:pPr>
      <w:r w:rsidRPr="00A02ECF">
        <w:rPr>
          <w:b/>
          <w:sz w:val="23"/>
          <w:szCs w:val="23"/>
        </w:rPr>
        <w:t>pentru Proiectul urbanistic de detaliu pentru</w:t>
      </w:r>
      <w:r w:rsidRPr="00A02ECF">
        <w:rPr>
          <w:b/>
          <w:sz w:val="23"/>
          <w:szCs w:val="23"/>
          <w:vertAlign w:val="superscript"/>
        </w:rPr>
        <w:t>3</w:t>
      </w:r>
      <w:r w:rsidRPr="00A02ECF">
        <w:rPr>
          <w:bCs/>
          <w:sz w:val="23"/>
          <w:szCs w:val="23"/>
          <w:vertAlign w:val="superscript"/>
        </w:rPr>
        <w:t>)</w:t>
      </w:r>
      <w:r w:rsidRPr="00A02ECF">
        <w:rPr>
          <w:bCs/>
          <w:sz w:val="23"/>
          <w:szCs w:val="23"/>
        </w:rPr>
        <w:t xml:space="preserve"> </w:t>
      </w:r>
      <w:r>
        <w:rPr>
          <w:bCs/>
          <w:sz w:val="23"/>
          <w:szCs w:val="23"/>
        </w:rPr>
        <w:t>.................................................................................... ..................................................................................................................................................................</w:t>
      </w:r>
      <w:r w:rsidRPr="00A02ECF">
        <w:rPr>
          <w:b/>
          <w:sz w:val="23"/>
          <w:szCs w:val="23"/>
        </w:rPr>
        <w:t xml:space="preserve"> </w:t>
      </w:r>
      <w:r w:rsidRPr="00A02ECF">
        <w:rPr>
          <w:bCs/>
          <w:sz w:val="23"/>
          <w:szCs w:val="23"/>
        </w:rPr>
        <w:t>generat de imobilul/ele</w:t>
      </w:r>
      <w:r w:rsidRPr="00A02ECF">
        <w:rPr>
          <w:bCs/>
          <w:sz w:val="23"/>
          <w:szCs w:val="23"/>
          <w:vertAlign w:val="superscript"/>
        </w:rPr>
        <w:t>4)</w:t>
      </w:r>
      <w:r w:rsidRPr="00A02ECF">
        <w:rPr>
          <w:bCs/>
          <w:sz w:val="23"/>
          <w:szCs w:val="23"/>
        </w:rPr>
        <w:t xml:space="preserve"> </w:t>
      </w:r>
      <w:r>
        <w:rPr>
          <w:bCs/>
          <w:sz w:val="23"/>
          <w:szCs w:val="23"/>
        </w:rPr>
        <w:t>...........................................................................................................................</w:t>
      </w:r>
    </w:p>
    <w:p w14:paraId="13A48356" w14:textId="7D2F0585" w:rsidR="00DD32ED" w:rsidRPr="00A02ECF" w:rsidRDefault="00DD32ED" w:rsidP="00DD32ED">
      <w:pPr>
        <w:pStyle w:val="NoSpacing"/>
        <w:jc w:val="both"/>
        <w:rPr>
          <w:bCs/>
          <w:sz w:val="23"/>
          <w:szCs w:val="23"/>
        </w:rPr>
      </w:pPr>
      <w:r w:rsidRPr="00A02ECF">
        <w:rPr>
          <w:bCs/>
          <w:sz w:val="23"/>
          <w:szCs w:val="23"/>
        </w:rPr>
        <w:t>cu s</w:t>
      </w:r>
      <w:r>
        <w:rPr>
          <w:bCs/>
          <w:sz w:val="23"/>
          <w:szCs w:val="23"/>
        </w:rPr>
        <w:t>c</w:t>
      </w:r>
      <w:r w:rsidRPr="00A02ECF">
        <w:rPr>
          <w:bCs/>
          <w:sz w:val="23"/>
          <w:szCs w:val="23"/>
        </w:rPr>
        <w:t>opul:</w:t>
      </w:r>
    </w:p>
    <w:bookmarkStart w:id="0" w:name="_Hlk238730780"/>
    <w:p w14:paraId="294F2C4C" w14:textId="392A449E" w:rsidR="00DD32ED" w:rsidRPr="00A02ECF" w:rsidRDefault="00000000" w:rsidP="00DD32ED">
      <w:pPr>
        <w:pStyle w:val="NoSpacing"/>
        <w:jc w:val="both"/>
        <w:rPr>
          <w:sz w:val="23"/>
          <w:szCs w:val="23"/>
        </w:rPr>
      </w:pPr>
      <w:sdt>
        <w:sdtPr>
          <w:id w:val="-328979908"/>
          <w14:checkbox>
            <w14:checked w14:val="0"/>
            <w14:checkedState w14:val="2612" w14:font="MS Gothic"/>
            <w14:uncheckedState w14:val="2610" w14:font="MS Gothic"/>
          </w14:checkbox>
        </w:sdtPr>
        <w:sdtContent>
          <w:r w:rsidR="00DD32ED">
            <w:rPr>
              <w:rFonts w:ascii="MS Gothic" w:eastAsia="MS Gothic" w:hAnsi="MS Gothic" w:hint="eastAsia"/>
            </w:rPr>
            <w:t>☐</w:t>
          </w:r>
        </w:sdtContent>
      </w:sdt>
      <w:r w:rsidR="00DD32ED">
        <w:t xml:space="preserve"> </w:t>
      </w:r>
      <w:r w:rsidR="00DD32ED" w:rsidRPr="00A02ECF">
        <w:rPr>
          <w:sz w:val="23"/>
          <w:szCs w:val="23"/>
        </w:rPr>
        <w:t>detalierii amănunțite a prevederilor stabilite prin PUG sau PUZ</w:t>
      </w:r>
    </w:p>
    <w:p w14:paraId="5D631FF9" w14:textId="6F7820E7" w:rsidR="00DD32ED" w:rsidRPr="00A02ECF" w:rsidRDefault="00000000" w:rsidP="00DD32ED">
      <w:pPr>
        <w:pStyle w:val="NoSpacing"/>
        <w:rPr>
          <w:sz w:val="23"/>
          <w:szCs w:val="23"/>
        </w:rPr>
      </w:pPr>
      <w:sdt>
        <w:sdtPr>
          <w:id w:val="566999230"/>
          <w14:checkbox>
            <w14:checked w14:val="0"/>
            <w14:checkedState w14:val="2612" w14:font="MS Gothic"/>
            <w14:uncheckedState w14:val="2610" w14:font="MS Gothic"/>
          </w14:checkbox>
        </w:sdtPr>
        <w:sdtContent>
          <w:r w:rsidR="00DD32ED">
            <w:rPr>
              <w:rFonts w:ascii="MS Gothic" w:eastAsia="MS Gothic" w:hAnsi="MS Gothic" w:hint="eastAsia"/>
            </w:rPr>
            <w:t>☐</w:t>
          </w:r>
        </w:sdtContent>
      </w:sdt>
      <w:r w:rsidR="00DD32ED" w:rsidRPr="00A02ECF">
        <w:rPr>
          <w:sz w:val="23"/>
          <w:szCs w:val="23"/>
        </w:rPr>
        <w:t xml:space="preserve"> dezvoltării de investiții în domeniul energiei regenerabile aflate în intravilanul unităților administrativ- teritoriale, în condițiile art. 81 alin.(3)</w:t>
      </w:r>
    </w:p>
    <w:p w14:paraId="3ECE6E6C" w14:textId="40CD3DF6" w:rsidR="00DD32ED" w:rsidRPr="00A02ECF" w:rsidRDefault="00000000" w:rsidP="00DD32ED">
      <w:pPr>
        <w:pStyle w:val="NoSpacing"/>
        <w:rPr>
          <w:color w:val="auto"/>
          <w:sz w:val="23"/>
          <w:szCs w:val="23"/>
          <w:lang w:eastAsia="en-US"/>
        </w:rPr>
      </w:pPr>
      <w:sdt>
        <w:sdtPr>
          <w:id w:val="-792975828"/>
          <w14:checkbox>
            <w14:checked w14:val="0"/>
            <w14:checkedState w14:val="2612" w14:font="MS Gothic"/>
            <w14:uncheckedState w14:val="2610" w14:font="MS Gothic"/>
          </w14:checkbox>
        </w:sdtPr>
        <w:sdtContent>
          <w:r w:rsidR="00DD32ED">
            <w:rPr>
              <w:rFonts w:ascii="MS Gothic" w:eastAsia="MS Gothic" w:hAnsi="MS Gothic" w:hint="eastAsia"/>
            </w:rPr>
            <w:t>☐</w:t>
          </w:r>
        </w:sdtContent>
      </w:sdt>
      <w:r w:rsidR="00DD32ED" w:rsidRPr="00A02ECF">
        <w:rPr>
          <w:sz w:val="23"/>
          <w:szCs w:val="23"/>
        </w:rPr>
        <w:t xml:space="preserve"> realizării operațiunii urbanistice de</w:t>
      </w:r>
      <w:r w:rsidR="00DD32ED" w:rsidRPr="00A02ECF">
        <w:rPr>
          <w:color w:val="auto"/>
          <w:sz w:val="23"/>
          <w:szCs w:val="23"/>
          <w:lang w:eastAsia="en-US"/>
        </w:rPr>
        <w:t xml:space="preserve"> parcelare în maximum 12 loturi destinate locuințelor individuale și funcțiunilor conexe, cu întrunirea cumulativă a condițiilor stabilite prin art.82 alin.(2) lit.i) și ii)</w:t>
      </w:r>
    </w:p>
    <w:p w14:paraId="106EEC58" w14:textId="31E1CFC7" w:rsidR="00DD32ED" w:rsidRPr="00A02ECF" w:rsidRDefault="00000000" w:rsidP="00DD32ED">
      <w:pPr>
        <w:pStyle w:val="NoSpacing"/>
        <w:rPr>
          <w:color w:val="auto"/>
          <w:sz w:val="23"/>
          <w:szCs w:val="23"/>
          <w:lang w:val="fr-FR" w:eastAsia="en-US"/>
        </w:rPr>
      </w:pPr>
      <w:sdt>
        <w:sdtPr>
          <w:id w:val="554278862"/>
          <w14:checkbox>
            <w14:checked w14:val="0"/>
            <w14:checkedState w14:val="2612" w14:font="MS Gothic"/>
            <w14:uncheckedState w14:val="2610" w14:font="MS Gothic"/>
          </w14:checkbox>
        </w:sdtPr>
        <w:sdtContent>
          <w:r w:rsidR="00DD32ED">
            <w:rPr>
              <w:rFonts w:ascii="MS Gothic" w:eastAsia="MS Gothic" w:hAnsi="MS Gothic" w:hint="eastAsia"/>
            </w:rPr>
            <w:t>☐</w:t>
          </w:r>
        </w:sdtContent>
      </w:sdt>
      <w:r w:rsidR="00DD32ED" w:rsidRPr="00A02ECF">
        <w:rPr>
          <w:sz w:val="23"/>
          <w:szCs w:val="23"/>
        </w:rPr>
        <w:t xml:space="preserve"> </w:t>
      </w:r>
      <w:proofErr w:type="spellStart"/>
      <w:proofErr w:type="gramStart"/>
      <w:r w:rsidR="00DD32ED" w:rsidRPr="00A02ECF">
        <w:rPr>
          <w:color w:val="auto"/>
          <w:sz w:val="23"/>
          <w:szCs w:val="23"/>
          <w:lang w:val="fr-FR" w:eastAsia="en-US"/>
        </w:rPr>
        <w:t>pentru</w:t>
      </w:r>
      <w:proofErr w:type="spellEnd"/>
      <w:proofErr w:type="gramEnd"/>
      <w:r w:rsidR="00DD32ED" w:rsidRPr="00A02ECF">
        <w:rPr>
          <w:color w:val="auto"/>
          <w:sz w:val="23"/>
          <w:szCs w:val="23"/>
          <w:lang w:val="fr-FR" w:eastAsia="en-US"/>
        </w:rPr>
        <w:t xml:space="preserve"> </w:t>
      </w:r>
      <w:proofErr w:type="spellStart"/>
      <w:r w:rsidR="00DD32ED" w:rsidRPr="00A02ECF">
        <w:rPr>
          <w:color w:val="auto"/>
          <w:sz w:val="23"/>
          <w:szCs w:val="23"/>
          <w:lang w:val="fr-FR" w:eastAsia="en-US"/>
        </w:rPr>
        <w:t>stabilirea</w:t>
      </w:r>
      <w:proofErr w:type="spellEnd"/>
      <w:r w:rsidR="00DD32ED" w:rsidRPr="00A02ECF">
        <w:rPr>
          <w:color w:val="auto"/>
          <w:sz w:val="23"/>
          <w:szCs w:val="23"/>
          <w:lang w:val="fr-FR" w:eastAsia="en-US"/>
        </w:rPr>
        <w:t xml:space="preserve"> </w:t>
      </w:r>
      <w:proofErr w:type="spellStart"/>
      <w:r w:rsidR="00DD32ED" w:rsidRPr="00A02ECF">
        <w:rPr>
          <w:color w:val="auto"/>
          <w:sz w:val="23"/>
          <w:szCs w:val="23"/>
          <w:lang w:val="fr-FR" w:eastAsia="en-US"/>
        </w:rPr>
        <w:t>modului</w:t>
      </w:r>
      <w:proofErr w:type="spellEnd"/>
      <w:r w:rsidR="00DD32ED" w:rsidRPr="00A02ECF">
        <w:rPr>
          <w:color w:val="auto"/>
          <w:sz w:val="23"/>
          <w:szCs w:val="23"/>
          <w:lang w:val="fr-FR" w:eastAsia="en-US"/>
        </w:rPr>
        <w:t xml:space="preserve"> de </w:t>
      </w:r>
      <w:proofErr w:type="spellStart"/>
      <w:r w:rsidR="00DD32ED" w:rsidRPr="00A02ECF">
        <w:rPr>
          <w:color w:val="auto"/>
          <w:sz w:val="23"/>
          <w:szCs w:val="23"/>
          <w:lang w:val="fr-FR" w:eastAsia="en-US"/>
        </w:rPr>
        <w:t>amplasare</w:t>
      </w:r>
      <w:proofErr w:type="spellEnd"/>
      <w:r w:rsidR="00DD32ED" w:rsidRPr="00A02ECF">
        <w:rPr>
          <w:color w:val="auto"/>
          <w:sz w:val="23"/>
          <w:szCs w:val="23"/>
          <w:lang w:val="fr-FR" w:eastAsia="en-US"/>
        </w:rPr>
        <w:t xml:space="preserve"> </w:t>
      </w:r>
      <w:proofErr w:type="spellStart"/>
      <w:r w:rsidR="00DD32ED" w:rsidRPr="00A02ECF">
        <w:rPr>
          <w:color w:val="auto"/>
          <w:sz w:val="23"/>
          <w:szCs w:val="23"/>
          <w:lang w:val="fr-FR" w:eastAsia="en-US"/>
        </w:rPr>
        <w:t>și</w:t>
      </w:r>
      <w:proofErr w:type="spellEnd"/>
      <w:r w:rsidR="00DD32ED" w:rsidRPr="00A02ECF">
        <w:rPr>
          <w:color w:val="auto"/>
          <w:sz w:val="23"/>
          <w:szCs w:val="23"/>
          <w:lang w:val="fr-FR" w:eastAsia="en-US"/>
        </w:rPr>
        <w:t xml:space="preserve"> </w:t>
      </w:r>
      <w:proofErr w:type="spellStart"/>
      <w:r w:rsidR="00DD32ED" w:rsidRPr="00A02ECF">
        <w:rPr>
          <w:color w:val="auto"/>
          <w:sz w:val="23"/>
          <w:szCs w:val="23"/>
          <w:lang w:val="fr-FR" w:eastAsia="en-US"/>
        </w:rPr>
        <w:t>conformare</w:t>
      </w:r>
      <w:proofErr w:type="spellEnd"/>
      <w:r w:rsidR="00DD32ED" w:rsidRPr="00A02ECF">
        <w:rPr>
          <w:color w:val="auto"/>
          <w:sz w:val="23"/>
          <w:szCs w:val="23"/>
          <w:lang w:val="fr-FR" w:eastAsia="en-US"/>
        </w:rPr>
        <w:t xml:space="preserve"> a </w:t>
      </w:r>
      <w:proofErr w:type="spellStart"/>
      <w:r w:rsidR="00DD32ED" w:rsidRPr="00A02ECF">
        <w:rPr>
          <w:color w:val="auto"/>
          <w:sz w:val="23"/>
          <w:szCs w:val="23"/>
          <w:lang w:val="fr-FR" w:eastAsia="en-US"/>
        </w:rPr>
        <w:t>stațiilor</w:t>
      </w:r>
      <w:proofErr w:type="spellEnd"/>
      <w:r w:rsidR="00DD32ED" w:rsidRPr="00A02ECF">
        <w:rPr>
          <w:color w:val="auto"/>
          <w:sz w:val="23"/>
          <w:szCs w:val="23"/>
          <w:lang w:val="fr-FR" w:eastAsia="en-US"/>
        </w:rPr>
        <w:t xml:space="preserve"> de </w:t>
      </w:r>
      <w:proofErr w:type="spellStart"/>
      <w:r w:rsidR="00DD32ED" w:rsidRPr="00A02ECF">
        <w:rPr>
          <w:color w:val="auto"/>
          <w:sz w:val="23"/>
          <w:szCs w:val="23"/>
          <w:lang w:val="fr-FR" w:eastAsia="en-US"/>
        </w:rPr>
        <w:t>metrou</w:t>
      </w:r>
      <w:proofErr w:type="spellEnd"/>
      <w:r w:rsidR="00DD32ED" w:rsidRPr="00A02ECF">
        <w:rPr>
          <w:color w:val="auto"/>
          <w:sz w:val="23"/>
          <w:szCs w:val="23"/>
          <w:lang w:val="fr-FR" w:eastAsia="en-US"/>
        </w:rPr>
        <w:t xml:space="preserve">, </w:t>
      </w:r>
      <w:proofErr w:type="spellStart"/>
      <w:r w:rsidR="00DD32ED" w:rsidRPr="00A02ECF">
        <w:rPr>
          <w:color w:val="auto"/>
          <w:sz w:val="23"/>
          <w:szCs w:val="23"/>
          <w:lang w:val="fr-FR" w:eastAsia="en-US"/>
        </w:rPr>
        <w:t>în</w:t>
      </w:r>
      <w:proofErr w:type="spellEnd"/>
      <w:r w:rsidR="00DD32ED" w:rsidRPr="00A02ECF">
        <w:rPr>
          <w:color w:val="auto"/>
          <w:sz w:val="23"/>
          <w:szCs w:val="23"/>
          <w:lang w:val="fr-FR" w:eastAsia="en-US"/>
        </w:rPr>
        <w:t xml:space="preserve"> </w:t>
      </w:r>
      <w:proofErr w:type="spellStart"/>
      <w:r w:rsidR="00DD32ED" w:rsidRPr="00A02ECF">
        <w:rPr>
          <w:color w:val="auto"/>
          <w:sz w:val="23"/>
          <w:szCs w:val="23"/>
          <w:lang w:val="fr-FR" w:eastAsia="en-US"/>
        </w:rPr>
        <w:t>condițiile</w:t>
      </w:r>
      <w:proofErr w:type="spellEnd"/>
      <w:r w:rsidR="00DD32ED" w:rsidRPr="00A02ECF">
        <w:rPr>
          <w:color w:val="auto"/>
          <w:sz w:val="23"/>
          <w:szCs w:val="23"/>
          <w:lang w:val="fr-FR" w:eastAsia="en-US"/>
        </w:rPr>
        <w:t xml:space="preserve"> art. 82 </w:t>
      </w:r>
      <w:proofErr w:type="spellStart"/>
      <w:proofErr w:type="gramStart"/>
      <w:r w:rsidR="00DD32ED" w:rsidRPr="00A02ECF">
        <w:rPr>
          <w:color w:val="auto"/>
          <w:sz w:val="23"/>
          <w:szCs w:val="23"/>
          <w:lang w:val="fr-FR" w:eastAsia="en-US"/>
        </w:rPr>
        <w:t>alin</w:t>
      </w:r>
      <w:proofErr w:type="spellEnd"/>
      <w:r w:rsidR="00DD32ED" w:rsidRPr="00A02ECF">
        <w:rPr>
          <w:color w:val="auto"/>
          <w:sz w:val="23"/>
          <w:szCs w:val="23"/>
          <w:lang w:val="fr-FR" w:eastAsia="en-US"/>
        </w:rPr>
        <w:t>.(</w:t>
      </w:r>
      <w:proofErr w:type="gramEnd"/>
      <w:r w:rsidR="00DD32ED" w:rsidRPr="00A02ECF">
        <w:rPr>
          <w:color w:val="auto"/>
          <w:sz w:val="23"/>
          <w:szCs w:val="23"/>
          <w:lang w:val="fr-FR" w:eastAsia="en-US"/>
        </w:rPr>
        <w:t xml:space="preserve">1) </w:t>
      </w:r>
      <w:proofErr w:type="spellStart"/>
      <w:proofErr w:type="gramStart"/>
      <w:r w:rsidR="00DD32ED" w:rsidRPr="00A02ECF">
        <w:rPr>
          <w:color w:val="auto"/>
          <w:sz w:val="23"/>
          <w:szCs w:val="23"/>
          <w:lang w:val="fr-FR" w:eastAsia="en-US"/>
        </w:rPr>
        <w:t>lit.f</w:t>
      </w:r>
      <w:proofErr w:type="spellEnd"/>
      <w:proofErr w:type="gramEnd"/>
      <w:r w:rsidR="00DD32ED" w:rsidRPr="00A02ECF">
        <w:rPr>
          <w:color w:val="auto"/>
          <w:sz w:val="23"/>
          <w:szCs w:val="23"/>
          <w:lang w:val="fr-FR" w:eastAsia="en-US"/>
        </w:rPr>
        <w:t>)</w:t>
      </w:r>
    </w:p>
    <w:p w14:paraId="0A6DADE9" w14:textId="02D156BD" w:rsidR="00DD32ED" w:rsidRPr="00A02ECF" w:rsidRDefault="00000000" w:rsidP="00DD32ED">
      <w:pPr>
        <w:pStyle w:val="NoSpacing"/>
        <w:rPr>
          <w:color w:val="auto"/>
          <w:sz w:val="23"/>
          <w:szCs w:val="23"/>
          <w:lang w:val="fr-FR" w:eastAsia="en-US"/>
        </w:rPr>
      </w:pPr>
      <w:sdt>
        <w:sdtPr>
          <w:id w:val="2117559646"/>
          <w14:checkbox>
            <w14:checked w14:val="0"/>
            <w14:checkedState w14:val="2612" w14:font="MS Gothic"/>
            <w14:uncheckedState w14:val="2610" w14:font="MS Gothic"/>
          </w14:checkbox>
        </w:sdtPr>
        <w:sdtContent>
          <w:r w:rsidR="00DD32ED">
            <w:rPr>
              <w:rFonts w:ascii="MS Gothic" w:eastAsia="MS Gothic" w:hAnsi="MS Gothic" w:hint="eastAsia"/>
            </w:rPr>
            <w:t>☐</w:t>
          </w:r>
        </w:sdtContent>
      </w:sdt>
      <w:r w:rsidR="00DD32ED">
        <w:t xml:space="preserve"> </w:t>
      </w:r>
      <w:proofErr w:type="spellStart"/>
      <w:proofErr w:type="gramStart"/>
      <w:r w:rsidR="00DD32ED" w:rsidRPr="00A02ECF">
        <w:rPr>
          <w:color w:val="auto"/>
          <w:sz w:val="23"/>
          <w:szCs w:val="23"/>
          <w:lang w:val="fr-FR" w:eastAsia="en-US"/>
        </w:rPr>
        <w:t>pentru</w:t>
      </w:r>
      <w:proofErr w:type="spellEnd"/>
      <w:proofErr w:type="gramEnd"/>
      <w:r w:rsidR="00DD32ED" w:rsidRPr="00A02ECF">
        <w:rPr>
          <w:color w:val="auto"/>
          <w:sz w:val="23"/>
          <w:szCs w:val="23"/>
          <w:lang w:val="fr-FR" w:eastAsia="en-US"/>
        </w:rPr>
        <w:t xml:space="preserve"> </w:t>
      </w:r>
      <w:proofErr w:type="spellStart"/>
      <w:r w:rsidR="00DD32ED" w:rsidRPr="00A02ECF">
        <w:rPr>
          <w:color w:val="auto"/>
          <w:sz w:val="23"/>
          <w:szCs w:val="23"/>
          <w:lang w:val="fr-FR" w:eastAsia="en-US"/>
        </w:rPr>
        <w:t>stabilirea</w:t>
      </w:r>
      <w:proofErr w:type="spellEnd"/>
      <w:r w:rsidR="00DD32ED" w:rsidRPr="00A02ECF">
        <w:rPr>
          <w:color w:val="auto"/>
          <w:sz w:val="23"/>
          <w:szCs w:val="23"/>
          <w:lang w:val="fr-FR" w:eastAsia="en-US"/>
        </w:rPr>
        <w:t xml:space="preserve"> </w:t>
      </w:r>
      <w:proofErr w:type="spellStart"/>
      <w:r w:rsidR="00DD32ED" w:rsidRPr="00A02ECF">
        <w:rPr>
          <w:color w:val="auto"/>
          <w:sz w:val="23"/>
          <w:szCs w:val="23"/>
          <w:lang w:val="fr-FR" w:eastAsia="en-US"/>
        </w:rPr>
        <w:t>modului</w:t>
      </w:r>
      <w:proofErr w:type="spellEnd"/>
      <w:r w:rsidR="00DD32ED" w:rsidRPr="00A02ECF">
        <w:rPr>
          <w:color w:val="auto"/>
          <w:sz w:val="23"/>
          <w:szCs w:val="23"/>
          <w:lang w:val="fr-FR" w:eastAsia="en-US"/>
        </w:rPr>
        <w:t xml:space="preserve"> de </w:t>
      </w:r>
      <w:proofErr w:type="spellStart"/>
      <w:r w:rsidR="00DD32ED" w:rsidRPr="00A02ECF">
        <w:rPr>
          <w:color w:val="auto"/>
          <w:sz w:val="23"/>
          <w:szCs w:val="23"/>
          <w:lang w:val="fr-FR" w:eastAsia="en-US"/>
        </w:rPr>
        <w:t>amplasare</w:t>
      </w:r>
      <w:proofErr w:type="spellEnd"/>
      <w:r w:rsidR="00DD32ED" w:rsidRPr="00A02ECF">
        <w:rPr>
          <w:color w:val="auto"/>
          <w:sz w:val="23"/>
          <w:szCs w:val="23"/>
          <w:lang w:val="fr-FR" w:eastAsia="en-US"/>
        </w:rPr>
        <w:t xml:space="preserve"> </w:t>
      </w:r>
      <w:proofErr w:type="spellStart"/>
      <w:r w:rsidR="00DD32ED" w:rsidRPr="00A02ECF">
        <w:rPr>
          <w:color w:val="auto"/>
          <w:sz w:val="23"/>
          <w:szCs w:val="23"/>
          <w:lang w:val="fr-FR" w:eastAsia="en-US"/>
        </w:rPr>
        <w:t>și</w:t>
      </w:r>
      <w:proofErr w:type="spellEnd"/>
      <w:r w:rsidR="00DD32ED" w:rsidRPr="00A02ECF">
        <w:rPr>
          <w:color w:val="auto"/>
          <w:sz w:val="23"/>
          <w:szCs w:val="23"/>
          <w:lang w:val="fr-FR" w:eastAsia="en-US"/>
        </w:rPr>
        <w:t xml:space="preserve"> </w:t>
      </w:r>
      <w:proofErr w:type="spellStart"/>
      <w:r w:rsidR="00DD32ED" w:rsidRPr="00A02ECF">
        <w:rPr>
          <w:color w:val="auto"/>
          <w:sz w:val="23"/>
          <w:szCs w:val="23"/>
          <w:lang w:val="fr-FR" w:eastAsia="en-US"/>
        </w:rPr>
        <w:t>conformare</w:t>
      </w:r>
      <w:proofErr w:type="spellEnd"/>
      <w:r w:rsidR="00DD32ED" w:rsidRPr="00A02ECF">
        <w:rPr>
          <w:color w:val="auto"/>
          <w:sz w:val="23"/>
          <w:szCs w:val="23"/>
          <w:lang w:val="fr-FR" w:eastAsia="en-US"/>
        </w:rPr>
        <w:t xml:space="preserve"> a </w:t>
      </w:r>
      <w:proofErr w:type="spellStart"/>
      <w:r w:rsidR="00DD32ED" w:rsidRPr="00A02ECF">
        <w:rPr>
          <w:color w:val="auto"/>
          <w:sz w:val="23"/>
          <w:szCs w:val="23"/>
          <w:lang w:val="fr-FR" w:eastAsia="en-US"/>
        </w:rPr>
        <w:t>punctelor</w:t>
      </w:r>
      <w:proofErr w:type="spellEnd"/>
      <w:r w:rsidR="00DD32ED" w:rsidRPr="00A02ECF">
        <w:rPr>
          <w:color w:val="auto"/>
          <w:sz w:val="23"/>
          <w:szCs w:val="23"/>
          <w:lang w:val="fr-FR" w:eastAsia="en-US"/>
        </w:rPr>
        <w:t xml:space="preserve"> de </w:t>
      </w:r>
      <w:proofErr w:type="spellStart"/>
      <w:r w:rsidR="00DD32ED" w:rsidRPr="00A02ECF">
        <w:rPr>
          <w:color w:val="auto"/>
          <w:sz w:val="23"/>
          <w:szCs w:val="23"/>
          <w:lang w:val="fr-FR" w:eastAsia="en-US"/>
        </w:rPr>
        <w:t>trecere</w:t>
      </w:r>
      <w:proofErr w:type="spellEnd"/>
      <w:r w:rsidR="00DD32ED" w:rsidRPr="00A02ECF">
        <w:rPr>
          <w:color w:val="auto"/>
          <w:sz w:val="23"/>
          <w:szCs w:val="23"/>
          <w:lang w:val="fr-FR" w:eastAsia="en-US"/>
        </w:rPr>
        <w:t xml:space="preserve"> a </w:t>
      </w:r>
      <w:proofErr w:type="spellStart"/>
      <w:r w:rsidR="00DD32ED" w:rsidRPr="00A02ECF">
        <w:rPr>
          <w:color w:val="auto"/>
          <w:sz w:val="23"/>
          <w:szCs w:val="23"/>
          <w:lang w:val="fr-FR" w:eastAsia="en-US"/>
        </w:rPr>
        <w:t>frontierei</w:t>
      </w:r>
      <w:proofErr w:type="spellEnd"/>
    </w:p>
    <w:p w14:paraId="2CB57121" w14:textId="1D45D5DC" w:rsidR="00DD32ED" w:rsidRPr="00A02ECF" w:rsidRDefault="00000000" w:rsidP="00DD32ED">
      <w:pPr>
        <w:pStyle w:val="NoSpacing"/>
        <w:rPr>
          <w:color w:val="auto"/>
          <w:sz w:val="23"/>
          <w:szCs w:val="23"/>
          <w:lang w:val="it-IT" w:eastAsia="en-US"/>
        </w:rPr>
      </w:pPr>
      <w:sdt>
        <w:sdtPr>
          <w:rPr>
            <w:color w:val="auto"/>
            <w:sz w:val="23"/>
            <w:szCs w:val="23"/>
            <w:lang w:val="it-IT" w:eastAsia="en-US"/>
          </w:rPr>
          <w:id w:val="-434213757"/>
          <w14:checkbox>
            <w14:checked w14:val="0"/>
            <w14:checkedState w14:val="2612" w14:font="MS Gothic"/>
            <w14:uncheckedState w14:val="2610" w14:font="MS Gothic"/>
          </w14:checkbox>
        </w:sdtPr>
        <w:sdtContent>
          <w:r w:rsidR="00DD32ED">
            <w:rPr>
              <w:rFonts w:ascii="MS Gothic" w:eastAsia="MS Gothic" w:hAnsi="MS Gothic" w:hint="eastAsia"/>
              <w:color w:val="auto"/>
              <w:sz w:val="23"/>
              <w:szCs w:val="23"/>
              <w:lang w:val="it-IT" w:eastAsia="en-US"/>
            </w:rPr>
            <w:t>☐</w:t>
          </w:r>
        </w:sdtContent>
      </w:sdt>
      <w:r w:rsidR="00DD32ED">
        <w:rPr>
          <w:color w:val="auto"/>
          <w:sz w:val="23"/>
          <w:szCs w:val="23"/>
          <w:lang w:val="it-IT" w:eastAsia="en-US"/>
        </w:rPr>
        <w:t xml:space="preserve"> </w:t>
      </w:r>
      <w:r w:rsidR="00DD32ED" w:rsidRPr="00A02ECF">
        <w:rPr>
          <w:color w:val="auto"/>
          <w:sz w:val="23"/>
          <w:szCs w:val="23"/>
          <w:lang w:val="it-IT" w:eastAsia="en-US"/>
        </w:rPr>
        <w:t>pentru amenajarea și sistematizarea străzilor de categoria a III-a și a IV-a existente și intersecțiilor dintre acestea</w:t>
      </w:r>
    </w:p>
    <w:p w14:paraId="47C1BC48" w14:textId="1076FFE5" w:rsidR="00DD32ED" w:rsidRPr="00A02ECF" w:rsidRDefault="00000000" w:rsidP="00DD32ED">
      <w:pPr>
        <w:pStyle w:val="NoSpacing"/>
        <w:rPr>
          <w:color w:val="auto"/>
          <w:sz w:val="23"/>
          <w:szCs w:val="23"/>
          <w:lang w:eastAsia="en-US"/>
        </w:rPr>
      </w:pPr>
      <w:sdt>
        <w:sdtPr>
          <w:id w:val="-967962542"/>
          <w14:checkbox>
            <w14:checked w14:val="0"/>
            <w14:checkedState w14:val="2612" w14:font="MS Gothic"/>
            <w14:uncheckedState w14:val="2610" w14:font="MS Gothic"/>
          </w14:checkbox>
        </w:sdtPr>
        <w:sdtContent>
          <w:r w:rsidR="00DD32ED">
            <w:rPr>
              <w:rFonts w:ascii="MS Gothic" w:eastAsia="MS Gothic" w:hAnsi="MS Gothic" w:hint="eastAsia"/>
            </w:rPr>
            <w:t>☐</w:t>
          </w:r>
        </w:sdtContent>
      </w:sdt>
      <w:r w:rsidR="00DD32ED" w:rsidRPr="00A02ECF">
        <w:rPr>
          <w:sz w:val="23"/>
          <w:szCs w:val="23"/>
        </w:rPr>
        <w:t xml:space="preserve"> </w:t>
      </w:r>
      <w:r w:rsidR="00DD32ED" w:rsidRPr="00A02ECF">
        <w:rPr>
          <w:color w:val="auto"/>
          <w:sz w:val="23"/>
          <w:szCs w:val="23"/>
          <w:lang w:eastAsia="en-US"/>
        </w:rPr>
        <w:t>modificării reglementărilor aprobate prin documentații de urbanism de nivel superior întrucât:</w:t>
      </w:r>
    </w:p>
    <w:p w14:paraId="6E60DFF5" w14:textId="1C2E2059" w:rsidR="00DD32ED" w:rsidRPr="00A02ECF" w:rsidRDefault="00000000" w:rsidP="00DD32ED">
      <w:pPr>
        <w:pStyle w:val="NoSpacing"/>
        <w:ind w:left="1080"/>
        <w:rPr>
          <w:color w:val="auto"/>
          <w:sz w:val="23"/>
          <w:szCs w:val="23"/>
          <w:lang w:eastAsia="en-US"/>
        </w:rPr>
      </w:pPr>
      <w:sdt>
        <w:sdtPr>
          <w:id w:val="-1193837840"/>
          <w14:checkbox>
            <w14:checked w14:val="0"/>
            <w14:checkedState w14:val="2612" w14:font="MS Gothic"/>
            <w14:uncheckedState w14:val="2610" w14:font="MS Gothic"/>
          </w14:checkbox>
        </w:sdtPr>
        <w:sdtContent>
          <w:r w:rsidR="00DD32ED">
            <w:rPr>
              <w:rFonts w:ascii="MS Gothic" w:eastAsia="MS Gothic" w:hAnsi="MS Gothic" w:hint="eastAsia"/>
            </w:rPr>
            <w:t>☐</w:t>
          </w:r>
        </w:sdtContent>
      </w:sdt>
      <w:r w:rsidR="00DD32ED" w:rsidRPr="00A02ECF">
        <w:rPr>
          <w:sz w:val="23"/>
          <w:szCs w:val="23"/>
        </w:rPr>
        <w:t xml:space="preserve"> </w:t>
      </w:r>
      <w:r w:rsidR="00DD32ED" w:rsidRPr="00A02ECF">
        <w:rPr>
          <w:color w:val="auto"/>
          <w:sz w:val="23"/>
          <w:szCs w:val="23"/>
          <w:lang w:eastAsia="en-US"/>
        </w:rPr>
        <w:t>terenul are geometrie neregulată și nu pot fi acomodate suprafețe cu geometrii regulate;</w:t>
      </w:r>
    </w:p>
    <w:p w14:paraId="157CB6FD" w14:textId="5C2FA484" w:rsidR="00DD32ED" w:rsidRPr="00A02ECF" w:rsidRDefault="00000000" w:rsidP="00DD32ED">
      <w:pPr>
        <w:pStyle w:val="NoSpacing"/>
        <w:ind w:left="1080"/>
        <w:rPr>
          <w:color w:val="auto"/>
          <w:sz w:val="23"/>
          <w:szCs w:val="23"/>
          <w:lang w:eastAsia="en-US"/>
        </w:rPr>
      </w:pPr>
      <w:sdt>
        <w:sdtPr>
          <w:id w:val="1757872899"/>
          <w14:checkbox>
            <w14:checked w14:val="0"/>
            <w14:checkedState w14:val="2612" w14:font="MS Gothic"/>
            <w14:uncheckedState w14:val="2610" w14:font="MS Gothic"/>
          </w14:checkbox>
        </w:sdtPr>
        <w:sdtContent>
          <w:r w:rsidR="00DD32ED">
            <w:rPr>
              <w:rFonts w:ascii="MS Gothic" w:eastAsia="MS Gothic" w:hAnsi="MS Gothic" w:hint="eastAsia"/>
            </w:rPr>
            <w:t>☐</w:t>
          </w:r>
        </w:sdtContent>
      </w:sdt>
      <w:r w:rsidR="00DD32ED" w:rsidRPr="00A02ECF">
        <w:rPr>
          <w:sz w:val="23"/>
          <w:szCs w:val="23"/>
        </w:rPr>
        <w:t xml:space="preserve"> </w:t>
      </w:r>
      <w:r w:rsidR="00DD32ED" w:rsidRPr="00A02ECF">
        <w:rPr>
          <w:color w:val="auto"/>
          <w:sz w:val="23"/>
          <w:szCs w:val="23"/>
          <w:lang w:eastAsia="en-US"/>
        </w:rPr>
        <w:t>condițiile minime de construibilitate ale parcelei, reglementate prin documentațiile de urbanism privind suprafața terenului și/sau frontul stradal, nu sunt îndeplinite, iar diferențele sunt sub limita unei abateri de 10% față de valorile minime stabilite</w:t>
      </w:r>
    </w:p>
    <w:p w14:paraId="6C84BA7C" w14:textId="70B47EDC" w:rsidR="00DD32ED" w:rsidRPr="00A02ECF" w:rsidRDefault="00000000" w:rsidP="00DD32ED">
      <w:pPr>
        <w:pStyle w:val="NoSpacing"/>
        <w:ind w:left="1080"/>
        <w:rPr>
          <w:color w:val="auto"/>
          <w:sz w:val="23"/>
          <w:szCs w:val="23"/>
          <w:lang w:eastAsia="en-US"/>
        </w:rPr>
      </w:pPr>
      <w:sdt>
        <w:sdtPr>
          <w:id w:val="1880975538"/>
          <w14:checkbox>
            <w14:checked w14:val="0"/>
            <w14:checkedState w14:val="2612" w14:font="MS Gothic"/>
            <w14:uncheckedState w14:val="2610" w14:font="MS Gothic"/>
          </w14:checkbox>
        </w:sdtPr>
        <w:sdtContent>
          <w:r w:rsidR="00DD32ED">
            <w:rPr>
              <w:rFonts w:ascii="MS Gothic" w:eastAsia="MS Gothic" w:hAnsi="MS Gothic" w:hint="eastAsia"/>
            </w:rPr>
            <w:t>☐</w:t>
          </w:r>
        </w:sdtContent>
      </w:sdt>
      <w:r w:rsidR="00DD32ED" w:rsidRPr="00A02ECF">
        <w:rPr>
          <w:sz w:val="23"/>
          <w:szCs w:val="23"/>
        </w:rPr>
        <w:t xml:space="preserve"> </w:t>
      </w:r>
      <w:r w:rsidR="00DD32ED" w:rsidRPr="00A02ECF">
        <w:rPr>
          <w:color w:val="auto"/>
          <w:sz w:val="23"/>
          <w:szCs w:val="23"/>
          <w:lang w:eastAsia="en-US"/>
        </w:rPr>
        <w:t>este necesară acoperirea de calcane și/sau alinierea la cornișe existente</w:t>
      </w:r>
    </w:p>
    <w:p w14:paraId="3AF31830" w14:textId="7BA1D094" w:rsidR="00DD32ED" w:rsidRPr="00A02ECF" w:rsidRDefault="00000000" w:rsidP="00DD32ED">
      <w:pPr>
        <w:pStyle w:val="NoSpacing"/>
        <w:ind w:left="1080"/>
        <w:rPr>
          <w:color w:val="auto"/>
          <w:sz w:val="23"/>
          <w:szCs w:val="23"/>
          <w:lang w:eastAsia="en-US"/>
        </w:rPr>
      </w:pPr>
      <w:sdt>
        <w:sdtPr>
          <w:id w:val="1357154836"/>
          <w14:checkbox>
            <w14:checked w14:val="0"/>
            <w14:checkedState w14:val="2612" w14:font="MS Gothic"/>
            <w14:uncheckedState w14:val="2610" w14:font="MS Gothic"/>
          </w14:checkbox>
        </w:sdtPr>
        <w:sdtContent>
          <w:r w:rsidR="00DD32ED">
            <w:rPr>
              <w:rFonts w:ascii="MS Gothic" w:eastAsia="MS Gothic" w:hAnsi="MS Gothic" w:hint="eastAsia"/>
            </w:rPr>
            <w:t>☐</w:t>
          </w:r>
        </w:sdtContent>
      </w:sdt>
      <w:r w:rsidR="00DD32ED" w:rsidRPr="00A02ECF">
        <w:rPr>
          <w:sz w:val="23"/>
          <w:szCs w:val="23"/>
        </w:rPr>
        <w:t xml:space="preserve"> </w:t>
      </w:r>
      <w:r w:rsidR="00DD32ED" w:rsidRPr="00A02ECF">
        <w:rPr>
          <w:color w:val="auto"/>
          <w:sz w:val="23"/>
          <w:szCs w:val="23"/>
          <w:lang w:eastAsia="en-US"/>
        </w:rPr>
        <w:t>se referă la zonele sau cazurile particulare stabilite prin prescripțiile generale sau specifice din regulamentele de urbanism locale aferente PUG sau PUZ în vigoare</w:t>
      </w:r>
    </w:p>
    <w:p w14:paraId="1AF3CE12" w14:textId="56BBD3EB" w:rsidR="00DD32ED" w:rsidRPr="00A02ECF" w:rsidRDefault="00000000" w:rsidP="00DD32ED">
      <w:pPr>
        <w:pStyle w:val="NoSpacing"/>
        <w:ind w:left="1080"/>
        <w:rPr>
          <w:sz w:val="23"/>
          <w:szCs w:val="23"/>
        </w:rPr>
      </w:pPr>
      <w:sdt>
        <w:sdtPr>
          <w:id w:val="-717274154"/>
          <w14:checkbox>
            <w14:checked w14:val="0"/>
            <w14:checkedState w14:val="2612" w14:font="MS Gothic"/>
            <w14:uncheckedState w14:val="2610" w14:font="MS Gothic"/>
          </w14:checkbox>
        </w:sdtPr>
        <w:sdtContent>
          <w:r w:rsidR="00DD32ED">
            <w:rPr>
              <w:rFonts w:ascii="MS Gothic" w:eastAsia="MS Gothic" w:hAnsi="MS Gothic" w:hint="eastAsia"/>
            </w:rPr>
            <w:t>☐</w:t>
          </w:r>
        </w:sdtContent>
      </w:sdt>
      <w:r w:rsidR="00DD32ED" w:rsidRPr="00A02ECF">
        <w:rPr>
          <w:sz w:val="23"/>
          <w:szCs w:val="23"/>
        </w:rPr>
        <w:t xml:space="preserve"> este necesar a se extinde clădirile publice existente în vederea conformării la reglementările tehnice în vigoare </w:t>
      </w:r>
      <w:bookmarkEnd w:id="0"/>
    </w:p>
    <w:p w14:paraId="163539D8" w14:textId="43FB79E5" w:rsidR="00DD32ED" w:rsidRPr="00A02ECF" w:rsidRDefault="00DD32ED" w:rsidP="00DD32ED">
      <w:pPr>
        <w:pStyle w:val="NoSpacing"/>
        <w:ind w:firstLine="851"/>
        <w:jc w:val="both"/>
        <w:rPr>
          <w:sz w:val="23"/>
          <w:szCs w:val="23"/>
        </w:rPr>
      </w:pPr>
      <w:r w:rsidRPr="00A02ECF">
        <w:rPr>
          <w:sz w:val="23"/>
          <w:szCs w:val="23"/>
        </w:rPr>
        <w:t xml:space="preserve">Proiectul urbanistic de detaliu a fost analizat de către </w:t>
      </w:r>
      <w:r w:rsidRPr="00A02ECF">
        <w:t>Comisia tehnice de amenajare a teritoriului şi urbanism</w:t>
      </w:r>
      <w:r w:rsidRPr="00A02ECF">
        <w:rPr>
          <w:sz w:val="23"/>
          <w:szCs w:val="23"/>
        </w:rPr>
        <w:t xml:space="preserve"> în ședința nr.</w:t>
      </w:r>
      <w:r>
        <w:rPr>
          <w:sz w:val="23"/>
          <w:szCs w:val="23"/>
        </w:rPr>
        <w:t xml:space="preserve"> </w:t>
      </w:r>
      <w:r w:rsidRPr="00A02ECF">
        <w:rPr>
          <w:sz w:val="23"/>
          <w:szCs w:val="23"/>
        </w:rPr>
        <w:t>.....................</w:t>
      </w:r>
      <w:r>
        <w:rPr>
          <w:sz w:val="23"/>
          <w:szCs w:val="23"/>
        </w:rPr>
        <w:t xml:space="preserve"> </w:t>
      </w:r>
      <w:r w:rsidRPr="00A02ECF">
        <w:rPr>
          <w:sz w:val="23"/>
          <w:szCs w:val="23"/>
        </w:rPr>
        <w:t>din data de..........</w:t>
      </w:r>
      <w:r>
        <w:rPr>
          <w:sz w:val="23"/>
          <w:szCs w:val="23"/>
        </w:rPr>
        <w:t>...........</w:t>
      </w:r>
      <w:r w:rsidRPr="00A02ECF">
        <w:rPr>
          <w:sz w:val="23"/>
          <w:szCs w:val="23"/>
        </w:rPr>
        <w:t>...........................................</w:t>
      </w:r>
    </w:p>
    <w:p w14:paraId="6FF1A12F" w14:textId="394C53AF" w:rsidR="00DD32ED" w:rsidRPr="00A02ECF" w:rsidRDefault="00DD32ED" w:rsidP="001017A1">
      <w:pPr>
        <w:pStyle w:val="NoSpacing"/>
        <w:ind w:firstLine="851"/>
        <w:jc w:val="both"/>
        <w:rPr>
          <w:color w:val="auto"/>
          <w:sz w:val="23"/>
          <w:szCs w:val="23"/>
          <w:lang w:eastAsia="en-US"/>
        </w:rPr>
      </w:pPr>
      <w:r w:rsidRPr="00A02ECF">
        <w:rPr>
          <w:sz w:val="23"/>
          <w:szCs w:val="23"/>
        </w:rPr>
        <w:t xml:space="preserve">Iniţiator: </w:t>
      </w:r>
      <w:r w:rsidR="001017A1">
        <w:rPr>
          <w:sz w:val="23"/>
          <w:szCs w:val="23"/>
        </w:rPr>
        <w:t>............................................................................................................................</w:t>
      </w:r>
    </w:p>
    <w:p w14:paraId="23C171CD" w14:textId="2C31E281" w:rsidR="00DD32ED" w:rsidRPr="00A02ECF" w:rsidRDefault="00DD32ED" w:rsidP="001017A1">
      <w:pPr>
        <w:pStyle w:val="NoSpacing"/>
        <w:ind w:firstLine="851"/>
        <w:jc w:val="both"/>
        <w:rPr>
          <w:color w:val="auto"/>
          <w:sz w:val="23"/>
          <w:szCs w:val="23"/>
          <w:lang w:eastAsia="en-US"/>
        </w:rPr>
      </w:pPr>
      <w:r w:rsidRPr="00A02ECF">
        <w:rPr>
          <w:sz w:val="23"/>
          <w:szCs w:val="23"/>
        </w:rPr>
        <w:t xml:space="preserve">Proiectant: </w:t>
      </w:r>
      <w:r w:rsidR="001017A1">
        <w:rPr>
          <w:sz w:val="23"/>
          <w:szCs w:val="23"/>
        </w:rPr>
        <w:t>.........................................................................................................................</w:t>
      </w:r>
    </w:p>
    <w:p w14:paraId="4F378456" w14:textId="2DF8DAAF" w:rsidR="00DD32ED" w:rsidRPr="00A02ECF" w:rsidRDefault="00DD32ED" w:rsidP="001017A1">
      <w:pPr>
        <w:pStyle w:val="NoSpacing"/>
        <w:ind w:firstLine="851"/>
        <w:jc w:val="both"/>
        <w:rPr>
          <w:sz w:val="23"/>
          <w:szCs w:val="23"/>
        </w:rPr>
      </w:pPr>
      <w:r w:rsidRPr="00A02ECF">
        <w:rPr>
          <w:sz w:val="23"/>
          <w:szCs w:val="23"/>
        </w:rPr>
        <w:t xml:space="preserve">Specialist cu drept de semnătură RUR: </w:t>
      </w:r>
      <w:r w:rsidR="001017A1">
        <w:rPr>
          <w:sz w:val="23"/>
          <w:szCs w:val="23"/>
        </w:rPr>
        <w:t>............................................................................</w:t>
      </w:r>
    </w:p>
    <w:p w14:paraId="72C9CA0B" w14:textId="5F9A4B1E" w:rsidR="00DD32ED" w:rsidRPr="001017A1" w:rsidRDefault="00DD32ED" w:rsidP="001017A1">
      <w:pPr>
        <w:pStyle w:val="NoSpacing"/>
        <w:ind w:firstLine="851"/>
        <w:jc w:val="both"/>
        <w:rPr>
          <w:color w:val="auto"/>
          <w:sz w:val="23"/>
          <w:szCs w:val="23"/>
          <w:lang w:eastAsia="en-US"/>
        </w:rPr>
      </w:pPr>
      <w:r w:rsidRPr="00A02ECF">
        <w:rPr>
          <w:sz w:val="23"/>
          <w:szCs w:val="23"/>
        </w:rPr>
        <w:t xml:space="preserve">Amplasare, delimitare, suprafaţă zona studiată în P.U.D. </w:t>
      </w:r>
      <w:r w:rsidR="001017A1">
        <w:rPr>
          <w:sz w:val="23"/>
          <w:szCs w:val="23"/>
        </w:rPr>
        <w:t>................................................</w:t>
      </w:r>
    </w:p>
    <w:p w14:paraId="42590F2B" w14:textId="77777777" w:rsidR="00DD32ED" w:rsidRPr="00A02ECF" w:rsidRDefault="00DD32ED" w:rsidP="001017A1">
      <w:pPr>
        <w:pStyle w:val="NoSpacing"/>
        <w:jc w:val="both"/>
        <w:rPr>
          <w:color w:val="auto"/>
          <w:sz w:val="23"/>
          <w:szCs w:val="23"/>
          <w:lang w:eastAsia="en-US"/>
        </w:rPr>
      </w:pPr>
      <w:r w:rsidRPr="00A02ECF">
        <w:rPr>
          <w:sz w:val="23"/>
          <w:szCs w:val="23"/>
        </w:rPr>
        <w:lastRenderedPageBreak/>
        <w:t>Prevederi P.U.G. — R.L.U./ P.U.Z. — R.L.U în vigoare:</w:t>
      </w:r>
    </w:p>
    <w:p w14:paraId="6DA7B22B" w14:textId="34BCB0A4" w:rsidR="00DD32ED" w:rsidRPr="00A02ECF" w:rsidRDefault="00DD32ED" w:rsidP="001017A1">
      <w:pPr>
        <w:pStyle w:val="NoSpacing"/>
        <w:numPr>
          <w:ilvl w:val="0"/>
          <w:numId w:val="1"/>
        </w:numPr>
        <w:ind w:left="1418"/>
        <w:jc w:val="both"/>
        <w:rPr>
          <w:color w:val="auto"/>
          <w:sz w:val="23"/>
          <w:szCs w:val="23"/>
          <w:lang w:eastAsia="en-US"/>
        </w:rPr>
      </w:pPr>
      <w:r w:rsidRPr="00A02ECF">
        <w:rPr>
          <w:sz w:val="23"/>
          <w:szCs w:val="23"/>
        </w:rPr>
        <w:t xml:space="preserve">UTR </w:t>
      </w:r>
      <w:r w:rsidR="001017A1">
        <w:rPr>
          <w:sz w:val="23"/>
          <w:szCs w:val="23"/>
        </w:rPr>
        <w:t>........................................................................................................................</w:t>
      </w:r>
      <w:r w:rsidRPr="00A02ECF">
        <w:rPr>
          <w:sz w:val="23"/>
          <w:szCs w:val="23"/>
        </w:rPr>
        <w:t>;</w:t>
      </w:r>
    </w:p>
    <w:p w14:paraId="556B1BBF" w14:textId="373596EA" w:rsidR="00DD32ED" w:rsidRPr="00A02ECF" w:rsidRDefault="00DD32ED" w:rsidP="001017A1">
      <w:pPr>
        <w:pStyle w:val="NoSpacing"/>
        <w:numPr>
          <w:ilvl w:val="0"/>
          <w:numId w:val="1"/>
        </w:numPr>
        <w:ind w:left="1418"/>
        <w:jc w:val="both"/>
        <w:rPr>
          <w:color w:val="auto"/>
          <w:sz w:val="23"/>
          <w:szCs w:val="23"/>
          <w:lang w:eastAsia="en-US"/>
        </w:rPr>
      </w:pPr>
      <w:r w:rsidRPr="00A02ECF">
        <w:rPr>
          <w:sz w:val="23"/>
          <w:szCs w:val="23"/>
        </w:rPr>
        <w:t xml:space="preserve">funcţiuni predominante: </w:t>
      </w:r>
      <w:r w:rsidR="001017A1">
        <w:rPr>
          <w:sz w:val="23"/>
          <w:szCs w:val="23"/>
        </w:rPr>
        <w:t>..........................................................................................</w:t>
      </w:r>
      <w:r w:rsidRPr="00A02ECF">
        <w:rPr>
          <w:sz w:val="23"/>
          <w:szCs w:val="23"/>
        </w:rPr>
        <w:t>;</w:t>
      </w:r>
    </w:p>
    <w:p w14:paraId="09145F9B" w14:textId="331B548C" w:rsidR="00DD32ED" w:rsidRPr="00A02ECF" w:rsidRDefault="00DD32ED" w:rsidP="001017A1">
      <w:pPr>
        <w:pStyle w:val="NoSpacing"/>
        <w:numPr>
          <w:ilvl w:val="0"/>
          <w:numId w:val="1"/>
        </w:numPr>
        <w:ind w:left="1418"/>
        <w:jc w:val="both"/>
        <w:rPr>
          <w:color w:val="auto"/>
          <w:sz w:val="23"/>
          <w:szCs w:val="23"/>
          <w:lang w:eastAsia="en-US"/>
        </w:rPr>
      </w:pPr>
      <w:r w:rsidRPr="00A02ECF">
        <w:rPr>
          <w:sz w:val="23"/>
          <w:szCs w:val="23"/>
        </w:rPr>
        <w:t xml:space="preserve">regim de construire: </w:t>
      </w:r>
      <w:r w:rsidR="001017A1">
        <w:rPr>
          <w:sz w:val="23"/>
          <w:szCs w:val="23"/>
        </w:rPr>
        <w:t>................................................................................................</w:t>
      </w:r>
      <w:r w:rsidRPr="00A02ECF">
        <w:rPr>
          <w:sz w:val="23"/>
          <w:szCs w:val="23"/>
        </w:rPr>
        <w:t>;</w:t>
      </w:r>
    </w:p>
    <w:p w14:paraId="6DA48264" w14:textId="5D0F277A" w:rsidR="00DD32ED" w:rsidRPr="00A02ECF" w:rsidRDefault="00DD32ED" w:rsidP="001017A1">
      <w:pPr>
        <w:pStyle w:val="NoSpacing"/>
        <w:numPr>
          <w:ilvl w:val="0"/>
          <w:numId w:val="1"/>
        </w:numPr>
        <w:ind w:left="1418"/>
        <w:jc w:val="both"/>
        <w:rPr>
          <w:sz w:val="23"/>
          <w:szCs w:val="23"/>
        </w:rPr>
      </w:pPr>
      <w:r w:rsidRPr="00A02ECF">
        <w:rPr>
          <w:sz w:val="23"/>
          <w:szCs w:val="23"/>
        </w:rPr>
        <w:t xml:space="preserve">regim de înălțime maxim = </w:t>
      </w:r>
      <w:r w:rsidR="001017A1">
        <w:rPr>
          <w:sz w:val="23"/>
          <w:szCs w:val="23"/>
        </w:rPr>
        <w:t>.....................................................................................</w:t>
      </w:r>
      <w:r w:rsidRPr="00A02ECF">
        <w:rPr>
          <w:sz w:val="23"/>
          <w:szCs w:val="23"/>
        </w:rPr>
        <w:t>;</w:t>
      </w:r>
    </w:p>
    <w:p w14:paraId="5B2B224C" w14:textId="1A70B3FB" w:rsidR="00DD32ED" w:rsidRPr="00A02ECF" w:rsidRDefault="00DD32ED" w:rsidP="001017A1">
      <w:pPr>
        <w:pStyle w:val="NoSpacing"/>
        <w:numPr>
          <w:ilvl w:val="0"/>
          <w:numId w:val="1"/>
        </w:numPr>
        <w:ind w:left="1418"/>
        <w:jc w:val="both"/>
        <w:rPr>
          <w:color w:val="auto"/>
          <w:sz w:val="23"/>
          <w:szCs w:val="23"/>
          <w:lang w:eastAsia="en-US"/>
        </w:rPr>
      </w:pPr>
      <w:r w:rsidRPr="00A02ECF">
        <w:rPr>
          <w:sz w:val="23"/>
          <w:szCs w:val="23"/>
        </w:rPr>
        <w:t xml:space="preserve">H max = </w:t>
      </w:r>
      <w:r w:rsidR="001017A1">
        <w:rPr>
          <w:sz w:val="23"/>
          <w:szCs w:val="23"/>
        </w:rPr>
        <w:t>..................................................................................................................</w:t>
      </w:r>
      <w:r w:rsidRPr="00A02ECF">
        <w:rPr>
          <w:sz w:val="23"/>
          <w:szCs w:val="23"/>
        </w:rPr>
        <w:t>;</w:t>
      </w:r>
    </w:p>
    <w:p w14:paraId="20CFB413" w14:textId="528C7D65" w:rsidR="00DD32ED" w:rsidRPr="00A02ECF" w:rsidRDefault="00DD32ED" w:rsidP="001017A1">
      <w:pPr>
        <w:pStyle w:val="NoSpacing"/>
        <w:numPr>
          <w:ilvl w:val="0"/>
          <w:numId w:val="1"/>
        </w:numPr>
        <w:ind w:left="1418"/>
        <w:jc w:val="both"/>
        <w:rPr>
          <w:color w:val="auto"/>
          <w:sz w:val="23"/>
          <w:szCs w:val="23"/>
          <w:lang w:eastAsia="en-US"/>
        </w:rPr>
      </w:pPr>
      <w:r w:rsidRPr="00A02ECF">
        <w:rPr>
          <w:sz w:val="23"/>
          <w:szCs w:val="23"/>
        </w:rPr>
        <w:t xml:space="preserve">POT max = </w:t>
      </w:r>
      <w:r w:rsidR="001017A1">
        <w:rPr>
          <w:sz w:val="23"/>
          <w:szCs w:val="23"/>
        </w:rPr>
        <w:t>..............................................................................................................</w:t>
      </w:r>
      <w:r w:rsidRPr="00A02ECF">
        <w:rPr>
          <w:sz w:val="23"/>
          <w:szCs w:val="23"/>
        </w:rPr>
        <w:t>;</w:t>
      </w:r>
    </w:p>
    <w:p w14:paraId="4C35B64D" w14:textId="678B2890" w:rsidR="00DD32ED" w:rsidRPr="00A02ECF" w:rsidRDefault="00DD32ED" w:rsidP="001017A1">
      <w:pPr>
        <w:pStyle w:val="NoSpacing"/>
        <w:numPr>
          <w:ilvl w:val="0"/>
          <w:numId w:val="1"/>
        </w:numPr>
        <w:ind w:left="1418"/>
        <w:jc w:val="both"/>
        <w:rPr>
          <w:color w:val="auto"/>
          <w:sz w:val="23"/>
          <w:szCs w:val="23"/>
          <w:lang w:eastAsia="en-US"/>
        </w:rPr>
      </w:pPr>
      <w:r w:rsidRPr="00A02ECF">
        <w:rPr>
          <w:sz w:val="23"/>
          <w:szCs w:val="23"/>
        </w:rPr>
        <w:t xml:space="preserve">CUT max = </w:t>
      </w:r>
      <w:r w:rsidR="001017A1">
        <w:rPr>
          <w:sz w:val="23"/>
          <w:szCs w:val="23"/>
        </w:rPr>
        <w:t>..............................................................................................................</w:t>
      </w:r>
      <w:r w:rsidRPr="00A02ECF">
        <w:rPr>
          <w:sz w:val="23"/>
          <w:szCs w:val="23"/>
        </w:rPr>
        <w:t>;</w:t>
      </w:r>
    </w:p>
    <w:p w14:paraId="439F978A" w14:textId="1D3D6A59" w:rsidR="00DD32ED" w:rsidRPr="00A02ECF" w:rsidRDefault="00DD32ED" w:rsidP="001017A1">
      <w:pPr>
        <w:pStyle w:val="NoSpacing"/>
        <w:numPr>
          <w:ilvl w:val="0"/>
          <w:numId w:val="1"/>
        </w:numPr>
        <w:ind w:left="1418"/>
        <w:jc w:val="both"/>
        <w:rPr>
          <w:color w:val="auto"/>
          <w:sz w:val="23"/>
          <w:szCs w:val="23"/>
          <w:lang w:eastAsia="en-US"/>
        </w:rPr>
      </w:pPr>
      <w:r w:rsidRPr="00A02ECF">
        <w:rPr>
          <w:sz w:val="23"/>
          <w:szCs w:val="23"/>
        </w:rPr>
        <w:t xml:space="preserve">retragerea minimă faţă de aliniament = </w:t>
      </w:r>
      <w:r w:rsidR="001017A1">
        <w:rPr>
          <w:sz w:val="23"/>
          <w:szCs w:val="23"/>
        </w:rPr>
        <w:t>...................................................................</w:t>
      </w:r>
      <w:r w:rsidRPr="00A02ECF">
        <w:rPr>
          <w:sz w:val="23"/>
          <w:szCs w:val="23"/>
        </w:rPr>
        <w:t>;</w:t>
      </w:r>
    </w:p>
    <w:p w14:paraId="5C8574BA" w14:textId="607E33B8" w:rsidR="00DD32ED" w:rsidRPr="00A02ECF" w:rsidRDefault="00DD32ED" w:rsidP="001017A1">
      <w:pPr>
        <w:pStyle w:val="NoSpacing"/>
        <w:numPr>
          <w:ilvl w:val="0"/>
          <w:numId w:val="1"/>
        </w:numPr>
        <w:ind w:left="1418"/>
        <w:jc w:val="both"/>
        <w:rPr>
          <w:color w:val="auto"/>
          <w:sz w:val="23"/>
          <w:szCs w:val="23"/>
          <w:lang w:eastAsia="en-US"/>
        </w:rPr>
      </w:pPr>
      <w:r w:rsidRPr="00A02ECF">
        <w:rPr>
          <w:sz w:val="23"/>
          <w:szCs w:val="23"/>
        </w:rPr>
        <w:t xml:space="preserve">retrageri minime faţă de limitele laterale = </w:t>
      </w:r>
      <w:r w:rsidR="001017A1">
        <w:rPr>
          <w:sz w:val="23"/>
          <w:szCs w:val="23"/>
        </w:rPr>
        <w:t>.............................................................</w:t>
      </w:r>
      <w:r w:rsidRPr="00A02ECF">
        <w:rPr>
          <w:sz w:val="23"/>
          <w:szCs w:val="23"/>
        </w:rPr>
        <w:t>;</w:t>
      </w:r>
    </w:p>
    <w:p w14:paraId="06DBFD7C" w14:textId="1B214446" w:rsidR="00DD32ED" w:rsidRPr="00A02ECF" w:rsidRDefault="00DD32ED" w:rsidP="001017A1">
      <w:pPr>
        <w:pStyle w:val="NoSpacing"/>
        <w:numPr>
          <w:ilvl w:val="0"/>
          <w:numId w:val="1"/>
        </w:numPr>
        <w:ind w:left="1418"/>
        <w:jc w:val="both"/>
        <w:rPr>
          <w:color w:val="auto"/>
          <w:sz w:val="23"/>
          <w:szCs w:val="23"/>
          <w:lang w:eastAsia="en-US"/>
        </w:rPr>
      </w:pPr>
      <w:r w:rsidRPr="00A02ECF">
        <w:rPr>
          <w:sz w:val="23"/>
          <w:szCs w:val="23"/>
        </w:rPr>
        <w:t xml:space="preserve">retrageri minime faţă de limitele posterioare = </w:t>
      </w:r>
      <w:r w:rsidR="001017A1">
        <w:rPr>
          <w:sz w:val="23"/>
          <w:szCs w:val="23"/>
        </w:rPr>
        <w:t>.......................................................;</w:t>
      </w:r>
    </w:p>
    <w:p w14:paraId="40981F77" w14:textId="2AC79B9B" w:rsidR="00DD32ED" w:rsidRPr="00A02ECF" w:rsidRDefault="00DD32ED" w:rsidP="001017A1">
      <w:pPr>
        <w:pStyle w:val="NoSpacing"/>
        <w:numPr>
          <w:ilvl w:val="0"/>
          <w:numId w:val="1"/>
        </w:numPr>
        <w:ind w:left="1418"/>
        <w:jc w:val="both"/>
        <w:rPr>
          <w:color w:val="auto"/>
          <w:sz w:val="23"/>
          <w:szCs w:val="23"/>
          <w:lang w:eastAsia="en-US"/>
        </w:rPr>
      </w:pPr>
      <w:r w:rsidRPr="00A02ECF">
        <w:rPr>
          <w:sz w:val="23"/>
          <w:szCs w:val="23"/>
        </w:rPr>
        <w:t>amplasarea clădirilor pe aceeași parcela :.</w:t>
      </w:r>
      <w:r w:rsidR="001017A1">
        <w:rPr>
          <w:sz w:val="23"/>
          <w:szCs w:val="23"/>
        </w:rPr>
        <w:t>................................................................;</w:t>
      </w:r>
    </w:p>
    <w:p w14:paraId="2A93AD70" w14:textId="77777777" w:rsidR="00DD32ED" w:rsidRPr="00A02ECF" w:rsidRDefault="00DD32ED" w:rsidP="00DD32ED">
      <w:pPr>
        <w:pStyle w:val="NoSpacing"/>
        <w:jc w:val="both"/>
        <w:rPr>
          <w:sz w:val="23"/>
          <w:szCs w:val="23"/>
        </w:rPr>
      </w:pPr>
      <w:r w:rsidRPr="00A02ECF">
        <w:rPr>
          <w:sz w:val="23"/>
          <w:szCs w:val="23"/>
        </w:rPr>
        <w:t>Prevederi P.U.D. propuse:</w:t>
      </w:r>
    </w:p>
    <w:p w14:paraId="3EE0C969" w14:textId="77777777" w:rsidR="001017A1" w:rsidRPr="00A02ECF" w:rsidRDefault="001017A1" w:rsidP="001017A1">
      <w:pPr>
        <w:pStyle w:val="NoSpacing"/>
        <w:numPr>
          <w:ilvl w:val="0"/>
          <w:numId w:val="1"/>
        </w:numPr>
        <w:ind w:left="1418"/>
        <w:jc w:val="both"/>
        <w:rPr>
          <w:color w:val="auto"/>
          <w:sz w:val="23"/>
          <w:szCs w:val="23"/>
          <w:lang w:eastAsia="en-US"/>
        </w:rPr>
      </w:pPr>
      <w:r w:rsidRPr="00A02ECF">
        <w:rPr>
          <w:sz w:val="23"/>
          <w:szCs w:val="23"/>
        </w:rPr>
        <w:t xml:space="preserve">regim de construire: </w:t>
      </w:r>
      <w:r>
        <w:rPr>
          <w:sz w:val="23"/>
          <w:szCs w:val="23"/>
        </w:rPr>
        <w:t>................................................................................................</w:t>
      </w:r>
      <w:r w:rsidRPr="00A02ECF">
        <w:rPr>
          <w:sz w:val="23"/>
          <w:szCs w:val="23"/>
        </w:rPr>
        <w:t>;</w:t>
      </w:r>
    </w:p>
    <w:p w14:paraId="509B8E65" w14:textId="77777777" w:rsidR="001017A1" w:rsidRPr="00A02ECF" w:rsidRDefault="001017A1" w:rsidP="001017A1">
      <w:pPr>
        <w:pStyle w:val="NoSpacing"/>
        <w:numPr>
          <w:ilvl w:val="0"/>
          <w:numId w:val="1"/>
        </w:numPr>
        <w:ind w:left="1418"/>
        <w:jc w:val="both"/>
        <w:rPr>
          <w:sz w:val="23"/>
          <w:szCs w:val="23"/>
        </w:rPr>
      </w:pPr>
      <w:r w:rsidRPr="00A02ECF">
        <w:rPr>
          <w:sz w:val="23"/>
          <w:szCs w:val="23"/>
        </w:rPr>
        <w:t xml:space="preserve">regim de înălțime maxim = </w:t>
      </w:r>
      <w:r>
        <w:rPr>
          <w:sz w:val="23"/>
          <w:szCs w:val="23"/>
        </w:rPr>
        <w:t>.....................................................................................</w:t>
      </w:r>
      <w:r w:rsidRPr="00A02ECF">
        <w:rPr>
          <w:sz w:val="23"/>
          <w:szCs w:val="23"/>
        </w:rPr>
        <w:t>;</w:t>
      </w:r>
    </w:p>
    <w:p w14:paraId="7AB29CF1" w14:textId="77777777" w:rsidR="001017A1" w:rsidRPr="00A02ECF" w:rsidRDefault="001017A1" w:rsidP="001017A1">
      <w:pPr>
        <w:pStyle w:val="NoSpacing"/>
        <w:numPr>
          <w:ilvl w:val="0"/>
          <w:numId w:val="1"/>
        </w:numPr>
        <w:ind w:left="1418"/>
        <w:jc w:val="both"/>
        <w:rPr>
          <w:color w:val="auto"/>
          <w:sz w:val="23"/>
          <w:szCs w:val="23"/>
          <w:lang w:eastAsia="en-US"/>
        </w:rPr>
      </w:pPr>
      <w:r w:rsidRPr="00A02ECF">
        <w:rPr>
          <w:sz w:val="23"/>
          <w:szCs w:val="23"/>
        </w:rPr>
        <w:t xml:space="preserve">H max = </w:t>
      </w:r>
      <w:r>
        <w:rPr>
          <w:sz w:val="23"/>
          <w:szCs w:val="23"/>
        </w:rPr>
        <w:t>..................................................................................................................</w:t>
      </w:r>
      <w:r w:rsidRPr="00A02ECF">
        <w:rPr>
          <w:sz w:val="23"/>
          <w:szCs w:val="23"/>
        </w:rPr>
        <w:t>;</w:t>
      </w:r>
    </w:p>
    <w:p w14:paraId="313BCB1A" w14:textId="77777777" w:rsidR="001017A1" w:rsidRPr="00A02ECF" w:rsidRDefault="001017A1" w:rsidP="001017A1">
      <w:pPr>
        <w:pStyle w:val="NoSpacing"/>
        <w:numPr>
          <w:ilvl w:val="0"/>
          <w:numId w:val="1"/>
        </w:numPr>
        <w:ind w:left="1418"/>
        <w:jc w:val="both"/>
        <w:rPr>
          <w:color w:val="auto"/>
          <w:sz w:val="23"/>
          <w:szCs w:val="23"/>
          <w:lang w:eastAsia="en-US"/>
        </w:rPr>
      </w:pPr>
      <w:r w:rsidRPr="00A02ECF">
        <w:rPr>
          <w:sz w:val="23"/>
          <w:szCs w:val="23"/>
        </w:rPr>
        <w:t xml:space="preserve">POT max = </w:t>
      </w:r>
      <w:r>
        <w:rPr>
          <w:sz w:val="23"/>
          <w:szCs w:val="23"/>
        </w:rPr>
        <w:t>..............................................................................................................</w:t>
      </w:r>
      <w:r w:rsidRPr="00A02ECF">
        <w:rPr>
          <w:sz w:val="23"/>
          <w:szCs w:val="23"/>
        </w:rPr>
        <w:t>;</w:t>
      </w:r>
    </w:p>
    <w:p w14:paraId="5DEB8088" w14:textId="77777777" w:rsidR="001017A1" w:rsidRPr="00A02ECF" w:rsidRDefault="001017A1" w:rsidP="001017A1">
      <w:pPr>
        <w:pStyle w:val="NoSpacing"/>
        <w:numPr>
          <w:ilvl w:val="0"/>
          <w:numId w:val="1"/>
        </w:numPr>
        <w:ind w:left="1418"/>
        <w:jc w:val="both"/>
        <w:rPr>
          <w:color w:val="auto"/>
          <w:sz w:val="23"/>
          <w:szCs w:val="23"/>
          <w:lang w:eastAsia="en-US"/>
        </w:rPr>
      </w:pPr>
      <w:r w:rsidRPr="00A02ECF">
        <w:rPr>
          <w:sz w:val="23"/>
          <w:szCs w:val="23"/>
        </w:rPr>
        <w:t xml:space="preserve">CUT max = </w:t>
      </w:r>
      <w:r>
        <w:rPr>
          <w:sz w:val="23"/>
          <w:szCs w:val="23"/>
        </w:rPr>
        <w:t>..............................................................................................................</w:t>
      </w:r>
      <w:r w:rsidRPr="00A02ECF">
        <w:rPr>
          <w:sz w:val="23"/>
          <w:szCs w:val="23"/>
        </w:rPr>
        <w:t>;</w:t>
      </w:r>
    </w:p>
    <w:p w14:paraId="2EAEC450" w14:textId="77777777" w:rsidR="001017A1" w:rsidRPr="00A02ECF" w:rsidRDefault="001017A1" w:rsidP="001017A1">
      <w:pPr>
        <w:pStyle w:val="NoSpacing"/>
        <w:numPr>
          <w:ilvl w:val="0"/>
          <w:numId w:val="1"/>
        </w:numPr>
        <w:ind w:left="1418"/>
        <w:jc w:val="both"/>
        <w:rPr>
          <w:color w:val="auto"/>
          <w:sz w:val="23"/>
          <w:szCs w:val="23"/>
          <w:lang w:eastAsia="en-US"/>
        </w:rPr>
      </w:pPr>
      <w:r w:rsidRPr="00A02ECF">
        <w:rPr>
          <w:sz w:val="23"/>
          <w:szCs w:val="23"/>
        </w:rPr>
        <w:t xml:space="preserve">retragerea minimă faţă de aliniament = </w:t>
      </w:r>
      <w:r>
        <w:rPr>
          <w:sz w:val="23"/>
          <w:szCs w:val="23"/>
        </w:rPr>
        <w:t>...................................................................</w:t>
      </w:r>
      <w:r w:rsidRPr="00A02ECF">
        <w:rPr>
          <w:sz w:val="23"/>
          <w:szCs w:val="23"/>
        </w:rPr>
        <w:t>;</w:t>
      </w:r>
    </w:p>
    <w:p w14:paraId="01AE01EA" w14:textId="77777777" w:rsidR="001017A1" w:rsidRPr="00A02ECF" w:rsidRDefault="001017A1" w:rsidP="001017A1">
      <w:pPr>
        <w:pStyle w:val="NoSpacing"/>
        <w:numPr>
          <w:ilvl w:val="0"/>
          <w:numId w:val="1"/>
        </w:numPr>
        <w:ind w:left="1418"/>
        <w:jc w:val="both"/>
        <w:rPr>
          <w:color w:val="auto"/>
          <w:sz w:val="23"/>
          <w:szCs w:val="23"/>
          <w:lang w:eastAsia="en-US"/>
        </w:rPr>
      </w:pPr>
      <w:r w:rsidRPr="00A02ECF">
        <w:rPr>
          <w:sz w:val="23"/>
          <w:szCs w:val="23"/>
        </w:rPr>
        <w:t xml:space="preserve">retrageri minime faţă de limitele laterale = </w:t>
      </w:r>
      <w:r>
        <w:rPr>
          <w:sz w:val="23"/>
          <w:szCs w:val="23"/>
        </w:rPr>
        <w:t>.............................................................</w:t>
      </w:r>
      <w:r w:rsidRPr="00A02ECF">
        <w:rPr>
          <w:sz w:val="23"/>
          <w:szCs w:val="23"/>
        </w:rPr>
        <w:t>;</w:t>
      </w:r>
    </w:p>
    <w:p w14:paraId="0B8C211D" w14:textId="77777777" w:rsidR="001017A1" w:rsidRPr="00A02ECF" w:rsidRDefault="001017A1" w:rsidP="001017A1">
      <w:pPr>
        <w:pStyle w:val="NoSpacing"/>
        <w:numPr>
          <w:ilvl w:val="0"/>
          <w:numId w:val="1"/>
        </w:numPr>
        <w:ind w:left="1418"/>
        <w:jc w:val="both"/>
        <w:rPr>
          <w:color w:val="auto"/>
          <w:sz w:val="23"/>
          <w:szCs w:val="23"/>
          <w:lang w:eastAsia="en-US"/>
        </w:rPr>
      </w:pPr>
      <w:r w:rsidRPr="00A02ECF">
        <w:rPr>
          <w:sz w:val="23"/>
          <w:szCs w:val="23"/>
        </w:rPr>
        <w:t xml:space="preserve">retrageri minime faţă de limitele posterioare = </w:t>
      </w:r>
      <w:r>
        <w:rPr>
          <w:sz w:val="23"/>
          <w:szCs w:val="23"/>
        </w:rPr>
        <w:t>.......................................................;</w:t>
      </w:r>
    </w:p>
    <w:p w14:paraId="19DF045F" w14:textId="77777777" w:rsidR="001017A1" w:rsidRPr="00A02ECF" w:rsidRDefault="001017A1" w:rsidP="001017A1">
      <w:pPr>
        <w:pStyle w:val="NoSpacing"/>
        <w:numPr>
          <w:ilvl w:val="0"/>
          <w:numId w:val="1"/>
        </w:numPr>
        <w:ind w:left="1418"/>
        <w:jc w:val="both"/>
        <w:rPr>
          <w:color w:val="auto"/>
          <w:sz w:val="23"/>
          <w:szCs w:val="23"/>
          <w:lang w:eastAsia="en-US"/>
        </w:rPr>
      </w:pPr>
      <w:r w:rsidRPr="00A02ECF">
        <w:rPr>
          <w:sz w:val="23"/>
          <w:szCs w:val="23"/>
        </w:rPr>
        <w:t>amplasarea clădirilor pe aceeași parcela :.</w:t>
      </w:r>
      <w:r>
        <w:rPr>
          <w:sz w:val="23"/>
          <w:szCs w:val="23"/>
        </w:rPr>
        <w:t>................................................................;</w:t>
      </w:r>
    </w:p>
    <w:p w14:paraId="688434AF" w14:textId="19762B24" w:rsidR="00DD32ED" w:rsidRPr="00A02ECF" w:rsidRDefault="00DD32ED" w:rsidP="001017A1">
      <w:pPr>
        <w:pStyle w:val="NoSpacing"/>
        <w:numPr>
          <w:ilvl w:val="0"/>
          <w:numId w:val="1"/>
        </w:numPr>
        <w:ind w:left="1418"/>
        <w:jc w:val="both"/>
        <w:rPr>
          <w:color w:val="auto"/>
          <w:sz w:val="23"/>
          <w:szCs w:val="23"/>
          <w:lang w:eastAsia="en-US"/>
        </w:rPr>
      </w:pPr>
      <w:r w:rsidRPr="00A02ECF">
        <w:rPr>
          <w:sz w:val="23"/>
          <w:szCs w:val="23"/>
        </w:rPr>
        <w:t xml:space="preserve">circulaţii şi accesuri: </w:t>
      </w:r>
      <w:r w:rsidR="001017A1">
        <w:rPr>
          <w:sz w:val="23"/>
          <w:szCs w:val="23"/>
        </w:rPr>
        <w:t>................................................................................................</w:t>
      </w:r>
      <w:r w:rsidRPr="00A02ECF">
        <w:rPr>
          <w:sz w:val="23"/>
          <w:szCs w:val="23"/>
        </w:rPr>
        <w:t>;</w:t>
      </w:r>
    </w:p>
    <w:p w14:paraId="32E5FF0F" w14:textId="31B13B8F" w:rsidR="00DD32ED" w:rsidRDefault="00DD32ED" w:rsidP="001017A1">
      <w:pPr>
        <w:pStyle w:val="NoSpacing"/>
        <w:numPr>
          <w:ilvl w:val="0"/>
          <w:numId w:val="1"/>
        </w:numPr>
        <w:ind w:left="1418"/>
        <w:jc w:val="both"/>
        <w:rPr>
          <w:color w:val="auto"/>
          <w:sz w:val="23"/>
          <w:szCs w:val="23"/>
          <w:lang w:eastAsia="en-US"/>
        </w:rPr>
      </w:pPr>
      <w:r w:rsidRPr="00A02ECF">
        <w:rPr>
          <w:sz w:val="23"/>
          <w:szCs w:val="23"/>
        </w:rPr>
        <w:t xml:space="preserve">echipare tehnico-edilitară: </w:t>
      </w:r>
      <w:r w:rsidR="001017A1">
        <w:rPr>
          <w:sz w:val="23"/>
          <w:szCs w:val="23"/>
        </w:rPr>
        <w:t>........................................................................................</w:t>
      </w:r>
    </w:p>
    <w:p w14:paraId="2E3141F3" w14:textId="774697EA" w:rsidR="00DD32ED" w:rsidRPr="00A02ECF" w:rsidRDefault="00DD32ED" w:rsidP="001017A1">
      <w:pPr>
        <w:pStyle w:val="NoSpacing"/>
        <w:ind w:firstLine="851"/>
        <w:jc w:val="both"/>
        <w:rPr>
          <w:color w:val="auto"/>
          <w:sz w:val="23"/>
          <w:szCs w:val="23"/>
          <w:lang w:eastAsia="en-US"/>
        </w:rPr>
      </w:pPr>
      <w:r w:rsidRPr="00A02ECF">
        <w:rPr>
          <w:sz w:val="23"/>
          <w:szCs w:val="23"/>
        </w:rPr>
        <w:t>Prezentul aviz este valabil numai împreună cu Proiectul urbanistic de detaliu anexat vizat spre neschimbare. Elaboratorul şi beneficiarul P.U.D. răspund pentru exactitatea datelor şi veridicitatea înscrisurilor cuprinse în P.U.D. care face obiectul prezentului aviz, în conformitate cu art. 144 alin. (1) lit. k) din Legea nr. 169/2026.</w:t>
      </w:r>
    </w:p>
    <w:p w14:paraId="32BBD55B" w14:textId="6A3EEA56" w:rsidR="00DD32ED" w:rsidRPr="00A02ECF" w:rsidRDefault="00DD32ED" w:rsidP="001017A1">
      <w:pPr>
        <w:pStyle w:val="NoSpacing"/>
        <w:ind w:firstLine="851"/>
        <w:jc w:val="both"/>
        <w:rPr>
          <w:color w:val="auto"/>
          <w:sz w:val="23"/>
          <w:szCs w:val="23"/>
          <w:lang w:eastAsia="en-US"/>
        </w:rPr>
      </w:pPr>
      <w:r w:rsidRPr="00A02ECF">
        <w:rPr>
          <w:sz w:val="23"/>
          <w:szCs w:val="23"/>
        </w:rPr>
        <w:t>Prezentul aviz este un aviz tehnic şi poate fi folosit numai în scopul aprobării P.U.D.</w:t>
      </w:r>
    </w:p>
    <w:p w14:paraId="6AF4C1DF" w14:textId="0AB0C8AD" w:rsidR="00DD32ED" w:rsidRPr="00A02ECF" w:rsidRDefault="00DD32ED" w:rsidP="001017A1">
      <w:pPr>
        <w:pStyle w:val="NoSpacing"/>
        <w:ind w:firstLine="851"/>
        <w:jc w:val="both"/>
        <w:rPr>
          <w:color w:val="auto"/>
          <w:sz w:val="23"/>
          <w:szCs w:val="23"/>
          <w:lang w:eastAsia="en-US"/>
        </w:rPr>
      </w:pPr>
      <w:r w:rsidRPr="00A02ECF">
        <w:rPr>
          <w:sz w:val="23"/>
          <w:szCs w:val="23"/>
        </w:rPr>
        <w:t>Documentaţia tehnică pentru autorizarea construirii (PAC) se poate întocmi numai după aprobarea P.U.D. şi cu obligativitatea respectării întocmai a prevederilor acestuia.</w:t>
      </w:r>
    </w:p>
    <w:p w14:paraId="4ABE8298" w14:textId="07E875DD" w:rsidR="00DD32ED" w:rsidRPr="00A02ECF" w:rsidRDefault="00DD32ED" w:rsidP="001017A1">
      <w:pPr>
        <w:pStyle w:val="NoSpacing"/>
        <w:ind w:firstLine="851"/>
        <w:jc w:val="both"/>
        <w:rPr>
          <w:color w:val="auto"/>
          <w:sz w:val="23"/>
          <w:szCs w:val="23"/>
          <w:lang w:eastAsia="en-US"/>
        </w:rPr>
      </w:pPr>
      <w:r w:rsidRPr="00A02ECF">
        <w:rPr>
          <w:sz w:val="23"/>
          <w:szCs w:val="23"/>
        </w:rPr>
        <w:t>Prezentul aviz este valabil de la data emiterii sale pe toată durata de valabilitate a certificatului de urbanism nr</w:t>
      </w:r>
      <w:r w:rsidR="001017A1">
        <w:rPr>
          <w:sz w:val="23"/>
          <w:szCs w:val="23"/>
        </w:rPr>
        <w:t>. ..........................</w:t>
      </w:r>
      <w:r w:rsidRPr="00A02ECF">
        <w:rPr>
          <w:sz w:val="23"/>
          <w:szCs w:val="23"/>
        </w:rPr>
        <w:t xml:space="preserve"> din </w:t>
      </w:r>
      <w:r w:rsidR="001017A1">
        <w:rPr>
          <w:sz w:val="23"/>
          <w:szCs w:val="23"/>
        </w:rPr>
        <w:t>......................................</w:t>
      </w:r>
      <w:r w:rsidRPr="00A02ECF">
        <w:rPr>
          <w:sz w:val="23"/>
          <w:szCs w:val="23"/>
        </w:rPr>
        <w:t xml:space="preserve"> , emis de </w:t>
      </w:r>
      <w:r w:rsidR="001017A1">
        <w:rPr>
          <w:sz w:val="23"/>
          <w:szCs w:val="23"/>
        </w:rPr>
        <w:t>...................................................</w:t>
      </w:r>
    </w:p>
    <w:p w14:paraId="09A4E15B" w14:textId="77777777" w:rsidR="00DD32ED" w:rsidRPr="00A02ECF" w:rsidRDefault="00DD32ED" w:rsidP="00DD32ED">
      <w:pPr>
        <w:pStyle w:val="NoSpacing"/>
        <w:jc w:val="both"/>
        <w:rPr>
          <w:sz w:val="16"/>
          <w:szCs w:val="16"/>
        </w:rPr>
      </w:pPr>
    </w:p>
    <w:p w14:paraId="15661543" w14:textId="77777777" w:rsidR="00DD32ED" w:rsidRPr="00A02ECF" w:rsidRDefault="00DD32ED" w:rsidP="00DD32ED">
      <w:pPr>
        <w:pStyle w:val="NoSpacing"/>
        <w:jc w:val="center"/>
        <w:rPr>
          <w:i/>
          <w:sz w:val="22"/>
          <w:szCs w:val="22"/>
        </w:rPr>
      </w:pPr>
      <w:r w:rsidRPr="00A02ECF">
        <w:rPr>
          <w:i/>
          <w:sz w:val="22"/>
          <w:szCs w:val="22"/>
        </w:rPr>
        <w:t>Arhitect-şef**),</w:t>
      </w:r>
    </w:p>
    <w:p w14:paraId="084A5D78" w14:textId="5414EDC7" w:rsidR="00DD32ED" w:rsidRPr="00A02ECF" w:rsidRDefault="001017A1" w:rsidP="00DD32ED">
      <w:pPr>
        <w:pStyle w:val="NoSpacing"/>
        <w:jc w:val="center"/>
        <w:rPr>
          <w:sz w:val="23"/>
          <w:szCs w:val="23"/>
        </w:rPr>
      </w:pPr>
      <w:r>
        <w:rPr>
          <w:sz w:val="23"/>
          <w:szCs w:val="23"/>
        </w:rPr>
        <w:t>...................................................................</w:t>
      </w:r>
      <w:r w:rsidR="00DD32ED" w:rsidRPr="00A02ECF">
        <w:rPr>
          <w:sz w:val="23"/>
          <w:szCs w:val="23"/>
        </w:rPr>
        <w:t>.</w:t>
      </w:r>
    </w:p>
    <w:p w14:paraId="27F08BED" w14:textId="77777777" w:rsidR="00DD32ED" w:rsidRDefault="00DD32ED" w:rsidP="00DD32ED">
      <w:pPr>
        <w:pStyle w:val="NoSpacing"/>
        <w:jc w:val="center"/>
        <w:rPr>
          <w:color w:val="7F7F7F" w:themeColor="text1" w:themeTint="80"/>
          <w:sz w:val="20"/>
          <w:szCs w:val="20"/>
        </w:rPr>
      </w:pPr>
      <w:r w:rsidRPr="001017A1">
        <w:rPr>
          <w:color w:val="7F7F7F" w:themeColor="text1" w:themeTint="80"/>
          <w:sz w:val="20"/>
          <w:szCs w:val="20"/>
        </w:rPr>
        <w:t>[numele, prenumele şi semnătura]</w:t>
      </w:r>
    </w:p>
    <w:p w14:paraId="66AD8AAA" w14:textId="77777777" w:rsidR="001017A1" w:rsidRDefault="001017A1" w:rsidP="00DD32ED">
      <w:pPr>
        <w:pStyle w:val="NoSpacing"/>
        <w:jc w:val="center"/>
        <w:rPr>
          <w:color w:val="7F7F7F" w:themeColor="text1" w:themeTint="80"/>
          <w:sz w:val="20"/>
          <w:szCs w:val="20"/>
        </w:rPr>
      </w:pPr>
    </w:p>
    <w:p w14:paraId="5DE6A4D6" w14:textId="77777777" w:rsidR="001017A1" w:rsidRDefault="001017A1" w:rsidP="00DD32ED">
      <w:pPr>
        <w:pStyle w:val="NoSpacing"/>
        <w:jc w:val="center"/>
        <w:rPr>
          <w:color w:val="7F7F7F" w:themeColor="text1" w:themeTint="80"/>
          <w:sz w:val="20"/>
          <w:szCs w:val="20"/>
        </w:rPr>
      </w:pPr>
    </w:p>
    <w:p w14:paraId="7DFB97D0" w14:textId="77777777" w:rsidR="001017A1" w:rsidRPr="001017A1" w:rsidRDefault="001017A1" w:rsidP="00DD32ED">
      <w:pPr>
        <w:pStyle w:val="NoSpacing"/>
        <w:jc w:val="center"/>
        <w:rPr>
          <w:color w:val="7F7F7F" w:themeColor="text1" w:themeTint="80"/>
          <w:sz w:val="20"/>
          <w:szCs w:val="20"/>
        </w:rPr>
      </w:pPr>
    </w:p>
    <w:p w14:paraId="0F62E248" w14:textId="77777777" w:rsidR="00DD32ED" w:rsidRPr="00A02ECF" w:rsidRDefault="00DD32ED" w:rsidP="00DD32ED">
      <w:pPr>
        <w:pStyle w:val="NoSpacing"/>
        <w:jc w:val="both"/>
        <w:rPr>
          <w:sz w:val="23"/>
          <w:szCs w:val="23"/>
        </w:rPr>
      </w:pPr>
      <w:r w:rsidRPr="00A02ECF">
        <w:rPr>
          <w:sz w:val="23"/>
          <w:szCs w:val="23"/>
        </w:rPr>
        <w:t>_____</w:t>
      </w:r>
    </w:p>
    <w:p w14:paraId="5F8F977B" w14:textId="77777777" w:rsidR="00DD32ED" w:rsidRPr="00A02ECF" w:rsidRDefault="00DD32ED" w:rsidP="00DD32ED">
      <w:pPr>
        <w:pStyle w:val="NoSpacing"/>
        <w:jc w:val="both"/>
        <w:rPr>
          <w:color w:val="auto"/>
          <w:sz w:val="18"/>
          <w:szCs w:val="18"/>
          <w:lang w:eastAsia="en-US"/>
        </w:rPr>
      </w:pPr>
      <w:r w:rsidRPr="00A02ECF">
        <w:rPr>
          <w:sz w:val="18"/>
          <w:szCs w:val="18"/>
          <w:vertAlign w:val="superscript"/>
        </w:rPr>
        <w:t>1</w:t>
      </w:r>
      <w:r w:rsidRPr="00A02ECF">
        <w:rPr>
          <w:sz w:val="18"/>
          <w:szCs w:val="18"/>
        </w:rPr>
        <w:t>) Numele şi prenumele solicitantului.</w:t>
      </w:r>
    </w:p>
    <w:p w14:paraId="22B333C9" w14:textId="77777777" w:rsidR="00DD32ED" w:rsidRPr="00A02ECF" w:rsidRDefault="00DD32ED" w:rsidP="00DD32ED">
      <w:pPr>
        <w:pStyle w:val="NoSpacing"/>
        <w:jc w:val="both"/>
        <w:rPr>
          <w:color w:val="auto"/>
          <w:sz w:val="18"/>
          <w:szCs w:val="18"/>
          <w:lang w:eastAsia="en-US"/>
        </w:rPr>
      </w:pPr>
      <w:r w:rsidRPr="00A02ECF">
        <w:rPr>
          <w:sz w:val="18"/>
          <w:szCs w:val="18"/>
        </w:rPr>
        <w:t>- persoană fizică sau reprezentant al firmei (persoană juridică), cu precizarea denumirii acesteia, precum şi a calităţii solicitantului în cadrul firmei.</w:t>
      </w:r>
    </w:p>
    <w:p w14:paraId="4FD6614A" w14:textId="77777777" w:rsidR="00DD32ED" w:rsidRPr="00A02ECF" w:rsidRDefault="00DD32ED" w:rsidP="00DD32ED">
      <w:pPr>
        <w:pStyle w:val="NoSpacing"/>
        <w:jc w:val="both"/>
        <w:rPr>
          <w:color w:val="auto"/>
          <w:sz w:val="18"/>
          <w:szCs w:val="18"/>
          <w:lang w:eastAsia="en-US"/>
        </w:rPr>
      </w:pPr>
      <w:r w:rsidRPr="00A02ECF">
        <w:rPr>
          <w:sz w:val="18"/>
          <w:szCs w:val="18"/>
          <w:vertAlign w:val="superscript"/>
        </w:rPr>
        <w:t>2</w:t>
      </w:r>
      <w:r w:rsidRPr="00A02ECF">
        <w:rPr>
          <w:sz w:val="18"/>
          <w:szCs w:val="18"/>
        </w:rPr>
        <w:t>) Adresa solicitantului:</w:t>
      </w:r>
    </w:p>
    <w:p w14:paraId="6E5F215B" w14:textId="77777777" w:rsidR="00DD32ED" w:rsidRPr="00A02ECF" w:rsidRDefault="00DD32ED" w:rsidP="00DD32ED">
      <w:pPr>
        <w:pStyle w:val="NoSpacing"/>
        <w:jc w:val="both"/>
        <w:rPr>
          <w:color w:val="auto"/>
          <w:sz w:val="18"/>
          <w:szCs w:val="18"/>
          <w:lang w:eastAsia="en-US"/>
        </w:rPr>
      </w:pPr>
      <w:r w:rsidRPr="00A02ECF">
        <w:rPr>
          <w:sz w:val="18"/>
          <w:szCs w:val="18"/>
        </w:rPr>
        <w:t>- pentru persoană fizică se completează cu date privind domiciliul acesteia;</w:t>
      </w:r>
    </w:p>
    <w:p w14:paraId="528F9938" w14:textId="77777777" w:rsidR="00DD32ED" w:rsidRPr="00A02ECF" w:rsidRDefault="00DD32ED" w:rsidP="00DD32ED">
      <w:pPr>
        <w:pStyle w:val="NoSpacing"/>
        <w:jc w:val="both"/>
        <w:rPr>
          <w:color w:val="auto"/>
          <w:sz w:val="18"/>
          <w:szCs w:val="18"/>
          <w:lang w:eastAsia="en-US"/>
        </w:rPr>
      </w:pPr>
      <w:r w:rsidRPr="00A02ECF">
        <w:rPr>
          <w:sz w:val="18"/>
          <w:szCs w:val="18"/>
        </w:rPr>
        <w:t>- pentru persoană juridică se completează cu date privind sediul social al firmei.</w:t>
      </w:r>
    </w:p>
    <w:p w14:paraId="69F5C83E" w14:textId="77777777" w:rsidR="00DD32ED" w:rsidRPr="00A02ECF" w:rsidRDefault="00DD32ED" w:rsidP="00DD32ED">
      <w:pPr>
        <w:pStyle w:val="NoSpacing"/>
        <w:jc w:val="both"/>
        <w:rPr>
          <w:color w:val="auto"/>
          <w:sz w:val="18"/>
          <w:szCs w:val="18"/>
          <w:lang w:eastAsia="en-US"/>
        </w:rPr>
      </w:pPr>
      <w:r w:rsidRPr="00A02ECF">
        <w:rPr>
          <w:sz w:val="18"/>
          <w:szCs w:val="18"/>
          <w:vertAlign w:val="superscript"/>
        </w:rPr>
        <w:t>3</w:t>
      </w:r>
      <w:r w:rsidRPr="00A02ECF">
        <w:rPr>
          <w:sz w:val="18"/>
          <w:szCs w:val="18"/>
        </w:rPr>
        <w:t>) Denumirea investiţiei/operaţiunii propuse.</w:t>
      </w:r>
    </w:p>
    <w:p w14:paraId="150FD6A1" w14:textId="77777777" w:rsidR="00DD32ED" w:rsidRPr="00A02ECF" w:rsidRDefault="00DD32ED" w:rsidP="00DD32ED">
      <w:pPr>
        <w:pStyle w:val="NoSpacing"/>
        <w:jc w:val="both"/>
        <w:rPr>
          <w:color w:val="auto"/>
          <w:sz w:val="18"/>
          <w:szCs w:val="18"/>
          <w:lang w:eastAsia="en-US"/>
        </w:rPr>
      </w:pPr>
      <w:r w:rsidRPr="00A02ECF">
        <w:rPr>
          <w:sz w:val="18"/>
          <w:szCs w:val="18"/>
          <w:vertAlign w:val="superscript"/>
        </w:rPr>
        <w:t>4</w:t>
      </w:r>
      <w:r w:rsidRPr="00A02ECF">
        <w:rPr>
          <w:sz w:val="18"/>
          <w:szCs w:val="18"/>
        </w:rPr>
        <w:t>) Date de identificare a imobilului — teren şi/sau construcţii — conform certificatului de urbanism emis în care este solicitată obţinerea avizului de inițiere.</w:t>
      </w:r>
    </w:p>
    <w:p w14:paraId="1BA9ABBE" w14:textId="77777777" w:rsidR="00DD32ED" w:rsidRPr="00A02ECF" w:rsidRDefault="00DD32ED" w:rsidP="00DD32ED">
      <w:pPr>
        <w:pStyle w:val="NoSpacing"/>
        <w:jc w:val="both"/>
        <w:rPr>
          <w:color w:val="auto"/>
          <w:sz w:val="18"/>
          <w:szCs w:val="18"/>
          <w:lang w:eastAsia="en-US"/>
        </w:rPr>
      </w:pPr>
      <w:r w:rsidRPr="00A02ECF">
        <w:rPr>
          <w:sz w:val="18"/>
          <w:szCs w:val="18"/>
        </w:rPr>
        <w:t xml:space="preserve">*) Se completează cu autoritatea care are dreptul de emitere a avizului arhitectului-șef, astfel cum stabilește art. 82 alin.(2) din Legea nr.169/2026. </w:t>
      </w:r>
    </w:p>
    <w:p w14:paraId="572E55EA" w14:textId="77777777" w:rsidR="00DD32ED" w:rsidRPr="00A02ECF" w:rsidRDefault="00DD32ED" w:rsidP="00DD32ED">
      <w:pPr>
        <w:pStyle w:val="NoSpacing"/>
        <w:jc w:val="both"/>
        <w:rPr>
          <w:sz w:val="20"/>
          <w:szCs w:val="20"/>
        </w:rPr>
      </w:pPr>
      <w:r w:rsidRPr="00A02ECF">
        <w:rPr>
          <w:sz w:val="18"/>
          <w:szCs w:val="18"/>
        </w:rPr>
        <w:t xml:space="preserve">**) Se va semna de către arhitectul-şef care îndeplinește condițiile de </w:t>
      </w:r>
      <w:proofErr w:type="spellStart"/>
      <w:r w:rsidRPr="00A02ECF">
        <w:rPr>
          <w:sz w:val="18"/>
          <w:szCs w:val="18"/>
          <w:lang w:val="fr-FR"/>
        </w:rPr>
        <w:t>studii</w:t>
      </w:r>
      <w:proofErr w:type="spellEnd"/>
      <w:r w:rsidRPr="00A02ECF">
        <w:rPr>
          <w:sz w:val="18"/>
          <w:szCs w:val="18"/>
          <w:lang w:val="fr-FR"/>
        </w:rPr>
        <w:t xml:space="preserve"> </w:t>
      </w:r>
      <w:proofErr w:type="spellStart"/>
      <w:r w:rsidRPr="00A02ECF">
        <w:rPr>
          <w:sz w:val="18"/>
          <w:szCs w:val="18"/>
          <w:lang w:val="fr-FR"/>
        </w:rPr>
        <w:t>universitare</w:t>
      </w:r>
      <w:proofErr w:type="spellEnd"/>
      <w:r w:rsidRPr="00A02ECF">
        <w:rPr>
          <w:sz w:val="18"/>
          <w:szCs w:val="18"/>
          <w:lang w:val="fr-FR"/>
        </w:rPr>
        <w:t xml:space="preserve"> </w:t>
      </w:r>
      <w:proofErr w:type="spellStart"/>
      <w:r w:rsidRPr="00A02ECF">
        <w:rPr>
          <w:sz w:val="18"/>
          <w:szCs w:val="18"/>
          <w:lang w:val="fr-FR"/>
        </w:rPr>
        <w:t>sau</w:t>
      </w:r>
      <w:proofErr w:type="spellEnd"/>
      <w:r w:rsidRPr="00A02ECF">
        <w:rPr>
          <w:sz w:val="18"/>
          <w:szCs w:val="18"/>
          <w:lang w:val="fr-FR"/>
        </w:rPr>
        <w:t xml:space="preserve"> </w:t>
      </w:r>
      <w:proofErr w:type="spellStart"/>
      <w:r w:rsidRPr="00A02ECF">
        <w:rPr>
          <w:sz w:val="18"/>
          <w:szCs w:val="18"/>
          <w:lang w:val="fr-FR"/>
        </w:rPr>
        <w:t>postuniversitare</w:t>
      </w:r>
      <w:proofErr w:type="spellEnd"/>
      <w:r w:rsidRPr="00A02ECF">
        <w:rPr>
          <w:sz w:val="18"/>
          <w:szCs w:val="18"/>
          <w:lang w:val="fr-FR"/>
        </w:rPr>
        <w:t xml:space="preserve"> de </w:t>
      </w:r>
      <w:proofErr w:type="spellStart"/>
      <w:r w:rsidRPr="00A02ECF">
        <w:rPr>
          <w:sz w:val="18"/>
          <w:szCs w:val="18"/>
          <w:lang w:val="fr-FR"/>
        </w:rPr>
        <w:t>specialitate</w:t>
      </w:r>
      <w:proofErr w:type="spellEnd"/>
      <w:r w:rsidRPr="00A02ECF">
        <w:rPr>
          <w:sz w:val="18"/>
          <w:szCs w:val="18"/>
          <w:lang w:val="fr-FR"/>
        </w:rPr>
        <w:t xml:space="preserve"> </w:t>
      </w:r>
      <w:proofErr w:type="spellStart"/>
      <w:r w:rsidRPr="00A02ECF">
        <w:rPr>
          <w:sz w:val="18"/>
          <w:szCs w:val="18"/>
          <w:lang w:val="fr-FR"/>
        </w:rPr>
        <w:t>prevăzute</w:t>
      </w:r>
      <w:proofErr w:type="spellEnd"/>
      <w:r w:rsidRPr="00A02ECF">
        <w:rPr>
          <w:sz w:val="18"/>
          <w:szCs w:val="18"/>
          <w:lang w:val="fr-FR"/>
        </w:rPr>
        <w:t xml:space="preserve"> la art.126 </w:t>
      </w:r>
      <w:proofErr w:type="spellStart"/>
      <w:r w:rsidRPr="00A02ECF">
        <w:rPr>
          <w:sz w:val="18"/>
          <w:szCs w:val="18"/>
          <w:lang w:val="fr-FR"/>
        </w:rPr>
        <w:t>alin</w:t>
      </w:r>
      <w:proofErr w:type="spellEnd"/>
      <w:r w:rsidRPr="00A02ECF">
        <w:rPr>
          <w:sz w:val="18"/>
          <w:szCs w:val="18"/>
          <w:lang w:val="fr-FR"/>
        </w:rPr>
        <w:t xml:space="preserve">.(1), </w:t>
      </w:r>
      <w:proofErr w:type="spellStart"/>
      <w:r w:rsidRPr="00A02ECF">
        <w:rPr>
          <w:sz w:val="18"/>
          <w:szCs w:val="18"/>
          <w:lang w:val="fr-FR"/>
        </w:rPr>
        <w:t>astfel</w:t>
      </w:r>
      <w:proofErr w:type="spellEnd"/>
      <w:r w:rsidRPr="00A02ECF">
        <w:rPr>
          <w:sz w:val="18"/>
          <w:szCs w:val="18"/>
          <w:lang w:val="fr-FR"/>
        </w:rPr>
        <w:t xml:space="preserve"> cum </w:t>
      </w:r>
      <w:proofErr w:type="spellStart"/>
      <w:r w:rsidRPr="00A02ECF">
        <w:rPr>
          <w:sz w:val="18"/>
          <w:szCs w:val="18"/>
          <w:lang w:val="fr-FR"/>
        </w:rPr>
        <w:t>stabilește</w:t>
      </w:r>
      <w:proofErr w:type="spellEnd"/>
      <w:r w:rsidRPr="00A02ECF">
        <w:rPr>
          <w:sz w:val="18"/>
          <w:szCs w:val="18"/>
          <w:lang w:val="fr-FR"/>
        </w:rPr>
        <w:t xml:space="preserve"> art. 84 </w:t>
      </w:r>
      <w:proofErr w:type="spellStart"/>
      <w:r w:rsidRPr="00A02ECF">
        <w:rPr>
          <w:sz w:val="18"/>
          <w:szCs w:val="18"/>
          <w:lang w:val="fr-FR"/>
        </w:rPr>
        <w:t>alin</w:t>
      </w:r>
      <w:proofErr w:type="spellEnd"/>
      <w:r w:rsidRPr="00A02ECF">
        <w:rPr>
          <w:sz w:val="18"/>
          <w:szCs w:val="18"/>
          <w:lang w:val="fr-FR"/>
        </w:rPr>
        <w:t xml:space="preserve">. (2) </w:t>
      </w:r>
      <w:proofErr w:type="spellStart"/>
      <w:r w:rsidRPr="00A02ECF">
        <w:rPr>
          <w:sz w:val="18"/>
          <w:szCs w:val="18"/>
          <w:lang w:val="fr-FR"/>
        </w:rPr>
        <w:t>din</w:t>
      </w:r>
      <w:proofErr w:type="spellEnd"/>
      <w:r w:rsidRPr="00A02ECF">
        <w:rPr>
          <w:sz w:val="18"/>
          <w:szCs w:val="18"/>
          <w:lang w:val="fr-FR"/>
        </w:rPr>
        <w:t xml:space="preserve"> </w:t>
      </w:r>
      <w:proofErr w:type="spellStart"/>
      <w:r w:rsidRPr="00A02ECF">
        <w:rPr>
          <w:sz w:val="18"/>
          <w:szCs w:val="18"/>
          <w:lang w:val="fr-FR"/>
        </w:rPr>
        <w:t>Legea</w:t>
      </w:r>
      <w:proofErr w:type="spellEnd"/>
      <w:r w:rsidRPr="00A02ECF">
        <w:rPr>
          <w:sz w:val="18"/>
          <w:szCs w:val="18"/>
          <w:lang w:val="fr-FR"/>
        </w:rPr>
        <w:t xml:space="preserve"> nr.169/2026</w:t>
      </w:r>
      <w:r w:rsidRPr="00A02ECF">
        <w:rPr>
          <w:sz w:val="20"/>
          <w:szCs w:val="20"/>
          <w:lang w:val="fr-FR"/>
        </w:rPr>
        <w:t>.</w:t>
      </w:r>
    </w:p>
    <w:sectPr w:rsidR="00DD32ED" w:rsidRPr="00A02ECF" w:rsidSect="00F62E1A">
      <w:headerReference w:type="default" r:id="rId7"/>
      <w:footerReference w:type="default" r:id="rId8"/>
      <w:pgSz w:w="12240" w:h="15840"/>
      <w:pgMar w:top="993" w:right="1440" w:bottom="993" w:left="1440" w:header="568" w:footer="68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A9371" w14:textId="77777777" w:rsidR="00BB15A2" w:rsidRDefault="00BB15A2" w:rsidP="00DD32ED">
      <w:pPr>
        <w:spacing w:after="0" w:line="240" w:lineRule="auto"/>
      </w:pPr>
      <w:r>
        <w:separator/>
      </w:r>
    </w:p>
  </w:endnote>
  <w:endnote w:type="continuationSeparator" w:id="0">
    <w:p w14:paraId="59AA0665" w14:textId="77777777" w:rsidR="00BB15A2" w:rsidRDefault="00BB15A2" w:rsidP="00DD3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sz w:val="20"/>
        <w:szCs w:val="20"/>
      </w:rPr>
      <w:id w:val="-868217379"/>
      <w:docPartObj>
        <w:docPartGallery w:val="Page Numbers (Bottom of Page)"/>
        <w:docPartUnique/>
      </w:docPartObj>
    </w:sdtPr>
    <w:sdtEndPr>
      <w:rPr>
        <w:rFonts w:eastAsiaTheme="minorHAnsi"/>
        <w:color w:val="auto"/>
        <w:kern w:val="2"/>
        <w:lang w:eastAsia="en-US"/>
      </w:rPr>
    </w:sdtEndPr>
    <w:sdtContent>
      <w:sdt>
        <w:sdtPr>
          <w:rPr>
            <w:rFonts w:cs="Times New Roman"/>
            <w:sz w:val="20"/>
            <w:szCs w:val="20"/>
          </w:rPr>
          <w:id w:val="-1769616900"/>
          <w:docPartObj>
            <w:docPartGallery w:val="Page Numbers (Top of Page)"/>
            <w:docPartUnique/>
          </w:docPartObj>
        </w:sdtPr>
        <w:sdtEndPr>
          <w:rPr>
            <w:rFonts w:eastAsiaTheme="minorHAnsi"/>
            <w:color w:val="auto"/>
            <w:kern w:val="2"/>
            <w:lang w:eastAsia="en-US"/>
          </w:rPr>
        </w:sdtEndPr>
        <w:sdtContent>
          <w:p w14:paraId="33D35C89" w14:textId="352AE386" w:rsidR="00F62E1A" w:rsidRDefault="00F62E1A" w:rsidP="00F62E1A">
            <w:pPr>
              <w:pStyle w:val="NoSpacing"/>
              <w:rPr>
                <w:rFonts w:cs="Times New Roman"/>
                <w:sz w:val="20"/>
                <w:szCs w:val="20"/>
              </w:rPr>
            </w:pPr>
            <w:r>
              <w:rPr>
                <w:rFonts w:cs="Times New Roman"/>
                <w:noProof/>
                <w:sz w:val="20"/>
                <w:szCs w:val="20"/>
              </w:rPr>
              <mc:AlternateContent>
                <mc:Choice Requires="wps">
                  <w:drawing>
                    <wp:anchor distT="0" distB="0" distL="114300" distR="114300" simplePos="0" relativeHeight="251659264" behindDoc="0" locked="0" layoutInCell="1" allowOverlap="1" wp14:anchorId="49676D9C" wp14:editId="30CE771F">
                      <wp:simplePos x="0" y="0"/>
                      <wp:positionH relativeFrom="column">
                        <wp:posOffset>0</wp:posOffset>
                      </wp:positionH>
                      <wp:positionV relativeFrom="paragraph">
                        <wp:posOffset>100330</wp:posOffset>
                      </wp:positionV>
                      <wp:extent cx="3143250" cy="0"/>
                      <wp:effectExtent l="0" t="0" r="0" b="0"/>
                      <wp:wrapNone/>
                      <wp:docPr id="1621912885" name="Straight Connector 2"/>
                      <wp:cNvGraphicFramePr/>
                      <a:graphic xmlns:a="http://schemas.openxmlformats.org/drawingml/2006/main">
                        <a:graphicData uri="http://schemas.microsoft.com/office/word/2010/wordprocessingShape">
                          <wps:wsp>
                            <wps:cNvCnPr/>
                            <wps:spPr>
                              <a:xfrm>
                                <a:off x="0" y="0"/>
                                <a:ext cx="3143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F53E01"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7.9pt" to="247.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wXDmwEAAJQDAAAOAAAAZHJzL2Uyb0RvYy54bWysU8tu2zAQvAfoPxC815KcpggEyzkkSC9F&#10;EjTJBzDU0iLAF5aMJf99lrQtF0mBokUuFB87szuzq9XVZA3bAkbtXcebRc0ZOOl77TYdf366/XrJ&#10;WUzC9cJ4Bx3fQeRX6y9nqzG0sPSDNz0gIxIX2zF0fEgptFUV5QBWxIUP4OhRebQi0RE3VY9iJHZr&#10;qmVdf69Gj31ALyFGur3ZP/J14VcKZLpXKkJipuNUWyorlvUlr9V6JdoNijBoeShD/EcVVmhHSWeq&#10;G5EEe0X9gcpqiT56lRbS28orpSUUDaSmqd+peRxEgKKFzIlhtil+Hq282167ByQbxhDbGB4wq5gU&#10;2vyl+thUzNrNZsGUmKTL8+bb+fKCPJXHt+oEDBjTD/CW5U3HjXZZh2jF9mdMlIxCjyF0OKUuu7Qz&#10;kION+wWK6Z6SNQVdpgKuDbKtoH4KKcGlJveQ+Ep0hiltzAys/w48xGcolIn5F/CMKJm9SzPYaufx&#10;T9nTdCxZ7eOPDux1ZwtefL8rTSnWUOuLwsOY5tn6/Vzgp59p/QYAAP//AwBQSwMEFAAGAAgAAAAh&#10;APH686fcAAAABgEAAA8AAABkcnMvZG93bnJldi54bWxMj8FqwkAQhu+FvsMyhd7qRqmlptmICKVW&#10;KFIV7HHNjkna7GzYXU18+470UI/z/cM/32TT3jbihD7UjhQMBwkIpMKZmkoF283rwzOIEDUZ3ThC&#10;BWcMMM1vbzKdGtfRJ57WsRRcQiHVCqoY21TKUFRodRi4Fomzg/NWRx59KY3XHZfbRo6S5ElaXRNf&#10;qHSL8wqLn/XRKvjwi8V8tjx/0+rLdrvRcrd679+Uur/rZy8gIvbxfxku+qwOOTvt3ZFMEI0CfiQy&#10;HbM/p4+TMYP9H5B5Jq/1818AAAD//wMAUEsBAi0AFAAGAAgAAAAhALaDOJL+AAAA4QEAABMAAAAA&#10;AAAAAAAAAAAAAAAAAFtDb250ZW50X1R5cGVzXS54bWxQSwECLQAUAAYACAAAACEAOP0h/9YAAACU&#10;AQAACwAAAAAAAAAAAAAAAAAvAQAAX3JlbHMvLnJlbHNQSwECLQAUAAYACAAAACEAy98Fw5sBAACU&#10;AwAADgAAAAAAAAAAAAAAAAAuAgAAZHJzL2Uyb0RvYy54bWxQSwECLQAUAAYACAAAACEA8frzp9wA&#10;AAAGAQAADwAAAAAAAAAAAAAAAAD1AwAAZHJzL2Rvd25yZXYueG1sUEsFBgAAAAAEAAQA8wAAAP4E&#10;AAAAAA==&#10;" strokecolor="#4472c4 [3204]" strokeweight=".5pt">
                      <v:stroke joinstyle="miter"/>
                    </v:line>
                  </w:pict>
                </mc:Fallback>
              </mc:AlternateContent>
            </w:r>
          </w:p>
          <w:p w14:paraId="713B3C6A" w14:textId="6FC35651" w:rsidR="00F62E1A" w:rsidRPr="00DD32ED" w:rsidRDefault="00F62E1A" w:rsidP="00F62E1A">
            <w:pPr>
              <w:pStyle w:val="NoSpacing"/>
              <w:rPr>
                <w:rFonts w:cs="Times New Roman"/>
                <w:sz w:val="20"/>
                <w:szCs w:val="20"/>
              </w:rPr>
            </w:pPr>
            <w:r w:rsidRPr="00DD32ED">
              <w:rPr>
                <w:rFonts w:cs="Times New Roman"/>
                <w:sz w:val="20"/>
                <w:szCs w:val="20"/>
              </w:rPr>
              <w:t>F_07 — Aviz Proiect urbanistic de detaliu</w:t>
            </w:r>
          </w:p>
          <w:p w14:paraId="3E98D9BB" w14:textId="75907056" w:rsidR="001017A1" w:rsidRPr="001017A1" w:rsidRDefault="001017A1" w:rsidP="001017A1">
            <w:pPr>
              <w:pStyle w:val="Footer"/>
              <w:jc w:val="right"/>
              <w:rPr>
                <w:rFonts w:ascii="Times New Roman" w:hAnsi="Times New Roman" w:cs="Times New Roman"/>
                <w:sz w:val="20"/>
                <w:szCs w:val="20"/>
              </w:rPr>
            </w:pPr>
            <w:r w:rsidRPr="001017A1">
              <w:rPr>
                <w:rFonts w:ascii="Times New Roman" w:hAnsi="Times New Roman" w:cs="Times New Roman"/>
                <w:sz w:val="20"/>
                <w:szCs w:val="20"/>
              </w:rPr>
              <w:t xml:space="preserve">Pagina </w:t>
            </w:r>
            <w:r w:rsidRPr="001017A1">
              <w:rPr>
                <w:rFonts w:ascii="Times New Roman" w:hAnsi="Times New Roman" w:cs="Times New Roman"/>
                <w:b/>
                <w:bCs/>
                <w:sz w:val="20"/>
                <w:szCs w:val="20"/>
              </w:rPr>
              <w:fldChar w:fldCharType="begin"/>
            </w:r>
            <w:r w:rsidRPr="001017A1">
              <w:rPr>
                <w:rFonts w:ascii="Times New Roman" w:hAnsi="Times New Roman" w:cs="Times New Roman"/>
                <w:b/>
                <w:bCs/>
                <w:sz w:val="20"/>
                <w:szCs w:val="20"/>
              </w:rPr>
              <w:instrText>PAGE</w:instrText>
            </w:r>
            <w:r w:rsidRPr="001017A1">
              <w:rPr>
                <w:rFonts w:ascii="Times New Roman" w:hAnsi="Times New Roman" w:cs="Times New Roman"/>
                <w:b/>
                <w:bCs/>
                <w:sz w:val="20"/>
                <w:szCs w:val="20"/>
              </w:rPr>
              <w:fldChar w:fldCharType="separate"/>
            </w:r>
            <w:r w:rsidRPr="001017A1">
              <w:rPr>
                <w:rFonts w:ascii="Times New Roman" w:hAnsi="Times New Roman" w:cs="Times New Roman"/>
                <w:b/>
                <w:bCs/>
                <w:sz w:val="20"/>
                <w:szCs w:val="20"/>
              </w:rPr>
              <w:t>2</w:t>
            </w:r>
            <w:r w:rsidRPr="001017A1">
              <w:rPr>
                <w:rFonts w:ascii="Times New Roman" w:hAnsi="Times New Roman" w:cs="Times New Roman"/>
                <w:b/>
                <w:bCs/>
                <w:sz w:val="20"/>
                <w:szCs w:val="20"/>
              </w:rPr>
              <w:fldChar w:fldCharType="end"/>
            </w:r>
            <w:r w:rsidRPr="001017A1">
              <w:rPr>
                <w:rFonts w:ascii="Times New Roman" w:hAnsi="Times New Roman" w:cs="Times New Roman"/>
                <w:sz w:val="20"/>
                <w:szCs w:val="20"/>
              </w:rPr>
              <w:t xml:space="preserve"> din </w:t>
            </w:r>
            <w:r w:rsidRPr="001017A1">
              <w:rPr>
                <w:rFonts w:ascii="Times New Roman" w:hAnsi="Times New Roman" w:cs="Times New Roman"/>
                <w:b/>
                <w:bCs/>
                <w:sz w:val="20"/>
                <w:szCs w:val="20"/>
              </w:rPr>
              <w:fldChar w:fldCharType="begin"/>
            </w:r>
            <w:r w:rsidRPr="001017A1">
              <w:rPr>
                <w:rFonts w:ascii="Times New Roman" w:hAnsi="Times New Roman" w:cs="Times New Roman"/>
                <w:b/>
                <w:bCs/>
                <w:sz w:val="20"/>
                <w:szCs w:val="20"/>
              </w:rPr>
              <w:instrText>NUMPAGES</w:instrText>
            </w:r>
            <w:r w:rsidRPr="001017A1">
              <w:rPr>
                <w:rFonts w:ascii="Times New Roman" w:hAnsi="Times New Roman" w:cs="Times New Roman"/>
                <w:b/>
                <w:bCs/>
                <w:sz w:val="20"/>
                <w:szCs w:val="20"/>
              </w:rPr>
              <w:fldChar w:fldCharType="separate"/>
            </w:r>
            <w:r w:rsidRPr="001017A1">
              <w:rPr>
                <w:rFonts w:ascii="Times New Roman" w:hAnsi="Times New Roman" w:cs="Times New Roman"/>
                <w:b/>
                <w:bCs/>
                <w:sz w:val="20"/>
                <w:szCs w:val="20"/>
              </w:rPr>
              <w:t>2</w:t>
            </w:r>
            <w:r w:rsidRPr="001017A1">
              <w:rPr>
                <w:rFonts w:ascii="Times New Roman" w:hAnsi="Times New Roman" w:cs="Times New Roman"/>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E6968" w14:textId="77777777" w:rsidR="00BB15A2" w:rsidRDefault="00BB15A2" w:rsidP="00DD32ED">
      <w:pPr>
        <w:spacing w:after="0" w:line="240" w:lineRule="auto"/>
      </w:pPr>
      <w:r>
        <w:separator/>
      </w:r>
    </w:p>
  </w:footnote>
  <w:footnote w:type="continuationSeparator" w:id="0">
    <w:p w14:paraId="750AC285" w14:textId="77777777" w:rsidR="00BB15A2" w:rsidRDefault="00BB15A2" w:rsidP="00DD3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82101" w14:textId="77777777" w:rsidR="00DD32ED" w:rsidRPr="00DD32ED" w:rsidRDefault="00DD32ED" w:rsidP="00DD32ED">
    <w:pPr>
      <w:pStyle w:val="NoSpacing"/>
      <w:rPr>
        <w:rFonts w:cs="Times New Roman"/>
        <w:sz w:val="20"/>
        <w:szCs w:val="20"/>
      </w:rPr>
    </w:pPr>
    <w:r w:rsidRPr="00DD32ED">
      <w:rPr>
        <w:rFonts w:cs="Times New Roman"/>
        <w:sz w:val="20"/>
        <w:szCs w:val="20"/>
      </w:rPr>
      <w:t>Anexa nr. 6 la OMDLPA nr. 1022/2026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71216"/>
    <w:multiLevelType w:val="hybridMultilevel"/>
    <w:tmpl w:val="FFFFFFFF"/>
    <w:lvl w:ilvl="0" w:tplc="6F186FBA">
      <w:numFmt w:val="bullet"/>
      <w:lvlText w:val="-"/>
      <w:lvlJc w:val="left"/>
      <w:pPr>
        <w:ind w:left="720" w:hanging="360"/>
      </w:pPr>
      <w:rPr>
        <w:rFonts w:ascii="Trebuchet MS" w:eastAsia="Times New Roman" w:hAnsi="Trebuchet M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4983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2ED"/>
    <w:rsid w:val="001017A1"/>
    <w:rsid w:val="002A2E3B"/>
    <w:rsid w:val="00453045"/>
    <w:rsid w:val="00A43CCF"/>
    <w:rsid w:val="00BB15A2"/>
    <w:rsid w:val="00D46ECA"/>
    <w:rsid w:val="00DD32ED"/>
    <w:rsid w:val="00DF7A84"/>
    <w:rsid w:val="00F62E1A"/>
    <w:rsid w:val="00FD2B2F"/>
    <w:rsid w:val="00FF21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9147B"/>
  <w15:chartTrackingRefBased/>
  <w15:docId w15:val="{3B8DF2AD-D793-4EFF-8D44-FFAE9B7CB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32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32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32E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32E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32E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32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32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32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32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2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32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32E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32E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32E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32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32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32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32ED"/>
    <w:rPr>
      <w:rFonts w:eastAsiaTheme="majorEastAsia" w:cstheme="majorBidi"/>
      <w:color w:val="272727" w:themeColor="text1" w:themeTint="D8"/>
    </w:rPr>
  </w:style>
  <w:style w:type="paragraph" w:styleId="Title">
    <w:name w:val="Title"/>
    <w:basedOn w:val="Normal"/>
    <w:next w:val="Normal"/>
    <w:link w:val="TitleChar"/>
    <w:uiPriority w:val="10"/>
    <w:qFormat/>
    <w:rsid w:val="00DD3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2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32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32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32ED"/>
    <w:pPr>
      <w:spacing w:before="160"/>
      <w:jc w:val="center"/>
    </w:pPr>
    <w:rPr>
      <w:i/>
      <w:iCs/>
      <w:color w:val="404040" w:themeColor="text1" w:themeTint="BF"/>
    </w:rPr>
  </w:style>
  <w:style w:type="character" w:customStyle="1" w:styleId="QuoteChar">
    <w:name w:val="Quote Char"/>
    <w:basedOn w:val="DefaultParagraphFont"/>
    <w:link w:val="Quote"/>
    <w:uiPriority w:val="29"/>
    <w:rsid w:val="00DD32ED"/>
    <w:rPr>
      <w:i/>
      <w:iCs/>
      <w:color w:val="404040" w:themeColor="text1" w:themeTint="BF"/>
    </w:rPr>
  </w:style>
  <w:style w:type="paragraph" w:styleId="ListParagraph">
    <w:name w:val="List Paragraph"/>
    <w:basedOn w:val="Normal"/>
    <w:uiPriority w:val="34"/>
    <w:qFormat/>
    <w:rsid w:val="00DD32ED"/>
    <w:pPr>
      <w:ind w:left="720"/>
      <w:contextualSpacing/>
    </w:pPr>
  </w:style>
  <w:style w:type="character" w:styleId="IntenseEmphasis">
    <w:name w:val="Intense Emphasis"/>
    <w:basedOn w:val="DefaultParagraphFont"/>
    <w:uiPriority w:val="21"/>
    <w:qFormat/>
    <w:rsid w:val="00DD32ED"/>
    <w:rPr>
      <w:i/>
      <w:iCs/>
      <w:color w:val="2F5496" w:themeColor="accent1" w:themeShade="BF"/>
    </w:rPr>
  </w:style>
  <w:style w:type="paragraph" w:styleId="IntenseQuote">
    <w:name w:val="Intense Quote"/>
    <w:basedOn w:val="Normal"/>
    <w:next w:val="Normal"/>
    <w:link w:val="IntenseQuoteChar"/>
    <w:uiPriority w:val="30"/>
    <w:qFormat/>
    <w:rsid w:val="00DD32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32ED"/>
    <w:rPr>
      <w:i/>
      <w:iCs/>
      <w:color w:val="2F5496" w:themeColor="accent1" w:themeShade="BF"/>
    </w:rPr>
  </w:style>
  <w:style w:type="character" w:styleId="IntenseReference">
    <w:name w:val="Intense Reference"/>
    <w:basedOn w:val="DefaultParagraphFont"/>
    <w:uiPriority w:val="32"/>
    <w:qFormat/>
    <w:rsid w:val="00DD32ED"/>
    <w:rPr>
      <w:b/>
      <w:bCs/>
      <w:smallCaps/>
      <w:color w:val="2F5496" w:themeColor="accent1" w:themeShade="BF"/>
      <w:spacing w:val="5"/>
    </w:rPr>
  </w:style>
  <w:style w:type="paragraph" w:styleId="NoSpacing">
    <w:name w:val="No Spacing"/>
    <w:uiPriority w:val="1"/>
    <w:qFormat/>
    <w:rsid w:val="00DD32ED"/>
    <w:pPr>
      <w:widowControl w:val="0"/>
      <w:spacing w:after="0" w:line="240" w:lineRule="auto"/>
    </w:pPr>
    <w:rPr>
      <w:rFonts w:ascii="Times New Roman" w:eastAsia="Times New Roman" w:hAnsi="Times New Roman" w:cs="Courier New"/>
      <w:color w:val="000000"/>
      <w:kern w:val="0"/>
      <w:sz w:val="24"/>
      <w:szCs w:val="24"/>
      <w:lang w:eastAsia="ro-RO"/>
    </w:rPr>
  </w:style>
  <w:style w:type="paragraph" w:styleId="Header">
    <w:name w:val="header"/>
    <w:basedOn w:val="Normal"/>
    <w:link w:val="HeaderChar"/>
    <w:uiPriority w:val="99"/>
    <w:unhideWhenUsed/>
    <w:rsid w:val="00DD32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2ED"/>
  </w:style>
  <w:style w:type="paragraph" w:styleId="Footer">
    <w:name w:val="footer"/>
    <w:basedOn w:val="Normal"/>
    <w:link w:val="FooterChar"/>
    <w:uiPriority w:val="99"/>
    <w:unhideWhenUsed/>
    <w:rsid w:val="00DD32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1264</Words>
  <Characters>7211</Characters>
  <Application>Microsoft Office Word</Application>
  <DocSecurity>0</DocSecurity>
  <Lines>60</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Nedelcuta-Apope Stefan</dc:creator>
  <cp:keywords/>
  <dc:description/>
  <cp:lastModifiedBy>Nedelcuta A Stefan</cp:lastModifiedBy>
  <cp:revision>3</cp:revision>
  <dcterms:created xsi:type="dcterms:W3CDTF">2026-09-03T17:42:00Z</dcterms:created>
  <dcterms:modified xsi:type="dcterms:W3CDTF">2026-09-07T12:22:00Z</dcterms:modified>
</cp:coreProperties>
</file>